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BF5C"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297C1C24" w14:textId="77777777" w:rsidR="00951ADB" w:rsidRPr="00951ADB" w:rsidRDefault="00951ADB" w:rsidP="00951ADB">
      <w:pPr>
        <w:rPr>
          <w:rFonts w:ascii="Arial" w:hAnsi="Arial" w:cs="Arial"/>
        </w:rPr>
      </w:pPr>
    </w:p>
    <w:p w14:paraId="1950644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3C22B68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AC22E1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2670082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32F545B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68041E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016C9B74" w14:textId="77777777" w:rsidR="00951ADB" w:rsidRPr="00951ADB" w:rsidRDefault="00951ADB" w:rsidP="00951ADB">
      <w:pPr>
        <w:pStyle w:val="SectionTitle"/>
        <w:spacing w:before="0" w:after="0"/>
        <w:jc w:val="both"/>
        <w:rPr>
          <w:rFonts w:ascii="Arial" w:hAnsi="Arial" w:cs="Arial"/>
          <w:b w:val="0"/>
          <w:caps/>
          <w:sz w:val="16"/>
          <w:szCs w:val="16"/>
        </w:rPr>
      </w:pPr>
    </w:p>
    <w:p w14:paraId="3E945987"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5C3B6636"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31CECC6D" w14:textId="77777777" w:rsidTr="00E92098">
        <w:trPr>
          <w:trHeight w:val="153"/>
          <w:jc w:val="center"/>
        </w:trPr>
        <w:tc>
          <w:tcPr>
            <w:tcW w:w="4644" w:type="dxa"/>
            <w:tcBorders>
              <w:bottom w:val="single" w:sz="4" w:space="0" w:color="00000A"/>
            </w:tcBorders>
            <w:shd w:val="clear" w:color="auto" w:fill="FFFFFF"/>
          </w:tcPr>
          <w:p w14:paraId="6DCD0692" w14:textId="77777777" w:rsidR="00951ADB" w:rsidRPr="00951ADB" w:rsidRDefault="00951ADB" w:rsidP="00E92098">
            <w:pPr>
              <w:rPr>
                <w:rFonts w:ascii="Arial" w:hAnsi="Arial" w:cs="Arial"/>
                <w:b/>
                <w:sz w:val="14"/>
                <w:szCs w:val="14"/>
              </w:rPr>
            </w:pPr>
          </w:p>
        </w:tc>
        <w:tc>
          <w:tcPr>
            <w:tcW w:w="4644" w:type="dxa"/>
            <w:tcBorders>
              <w:bottom w:val="single" w:sz="4" w:space="0" w:color="00000A"/>
            </w:tcBorders>
            <w:shd w:val="clear" w:color="auto" w:fill="FFFFFF"/>
          </w:tcPr>
          <w:p w14:paraId="6D8210E3" w14:textId="77777777" w:rsidR="00951ADB" w:rsidRPr="00951ADB" w:rsidRDefault="00951ADB" w:rsidP="00E92098">
            <w:pPr>
              <w:rPr>
                <w:rFonts w:ascii="Arial" w:hAnsi="Arial" w:cs="Arial"/>
                <w:b/>
                <w:sz w:val="14"/>
                <w:szCs w:val="14"/>
              </w:rPr>
            </w:pPr>
          </w:p>
        </w:tc>
      </w:tr>
      <w:tr w:rsidR="00951ADB" w:rsidRPr="00951ADB" w14:paraId="35C9EE87"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54417" w14:textId="77777777" w:rsidR="00951ADB" w:rsidRPr="00951ADB" w:rsidRDefault="00951ADB" w:rsidP="00E920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22609" w14:textId="77777777" w:rsidR="00951ADB" w:rsidRPr="00951ADB" w:rsidRDefault="00951ADB" w:rsidP="00E92098">
            <w:pPr>
              <w:rPr>
                <w:rFonts w:ascii="Arial" w:hAnsi="Arial" w:cs="Arial"/>
              </w:rPr>
            </w:pPr>
          </w:p>
        </w:tc>
      </w:tr>
      <w:tr w:rsidR="00CB0442" w:rsidRPr="00951ADB" w14:paraId="6CAA63C5"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80EB" w14:textId="77777777" w:rsidR="00CB0442" w:rsidRDefault="00CB0442" w:rsidP="00CB0442">
            <w:pPr>
              <w:rPr>
                <w:rFonts w:ascii="Arial" w:hAnsi="Arial" w:cs="Arial"/>
                <w:color w:val="000000"/>
                <w:sz w:val="14"/>
                <w:szCs w:val="14"/>
              </w:rPr>
            </w:pPr>
            <w:r w:rsidRPr="00951ADB">
              <w:rPr>
                <w:rFonts w:ascii="Arial" w:hAnsi="Arial" w:cs="Arial"/>
                <w:color w:val="000000"/>
                <w:sz w:val="14"/>
                <w:szCs w:val="14"/>
              </w:rPr>
              <w:t xml:space="preserve">Nome: </w:t>
            </w:r>
          </w:p>
          <w:p w14:paraId="3FEE82F9" w14:textId="77777777" w:rsidR="00CB0442" w:rsidRDefault="00CB0442" w:rsidP="00CB0442">
            <w:pPr>
              <w:rPr>
                <w:rFonts w:ascii="Arial" w:hAnsi="Arial" w:cs="Arial"/>
                <w:color w:val="000000"/>
                <w:sz w:val="14"/>
                <w:szCs w:val="14"/>
              </w:rPr>
            </w:pPr>
          </w:p>
          <w:p w14:paraId="3660D70C" w14:textId="77777777" w:rsidR="00CB0442" w:rsidRPr="00951ADB" w:rsidRDefault="00CB0442" w:rsidP="00CB0442">
            <w:pPr>
              <w:rPr>
                <w:rFonts w:ascii="Arial" w:hAnsi="Arial" w:cs="Arial"/>
                <w:color w:val="000000"/>
                <w:sz w:val="14"/>
                <w:szCs w:val="14"/>
              </w:rPr>
            </w:pPr>
          </w:p>
          <w:p w14:paraId="3C26BB21" w14:textId="77777777" w:rsidR="00CB0442" w:rsidRPr="00DB1601" w:rsidRDefault="00CB0442" w:rsidP="00CB0442">
            <w:pPr>
              <w:rPr>
                <w:rFonts w:ascii="Arial" w:hAnsi="Arial" w:cs="Arial"/>
                <w:color w:val="000000"/>
                <w:sz w:val="14"/>
                <w:szCs w:val="14"/>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8EB89" w14:textId="0C5CE4FA" w:rsidR="00DB1601" w:rsidRPr="00DB1601" w:rsidRDefault="00DB1601" w:rsidP="00DB1601">
            <w:pPr>
              <w:tabs>
                <w:tab w:val="right" w:pos="9638"/>
              </w:tabs>
              <w:spacing w:before="40" w:after="40"/>
              <w:rPr>
                <w:rFonts w:ascii="Arial" w:hAnsi="Arial" w:cs="Arial"/>
                <w:color w:val="000000"/>
                <w:sz w:val="14"/>
                <w:szCs w:val="14"/>
              </w:rPr>
            </w:pPr>
            <w:r w:rsidRPr="00DB1601">
              <w:rPr>
                <w:rFonts w:ascii="Arial" w:hAnsi="Arial" w:cs="Arial"/>
                <w:color w:val="000000"/>
                <w:sz w:val="14"/>
                <w:szCs w:val="14"/>
              </w:rPr>
              <w:t>A</w:t>
            </w:r>
            <w:r w:rsidR="00BD5BFF">
              <w:rPr>
                <w:rFonts w:ascii="Arial" w:hAnsi="Arial" w:cs="Arial"/>
                <w:color w:val="000000"/>
                <w:sz w:val="14"/>
                <w:szCs w:val="14"/>
              </w:rPr>
              <w:t>.</w:t>
            </w:r>
            <w:r w:rsidRPr="00DB1601">
              <w:rPr>
                <w:rFonts w:ascii="Arial" w:hAnsi="Arial" w:cs="Arial"/>
                <w:color w:val="000000"/>
                <w:sz w:val="14"/>
                <w:szCs w:val="14"/>
              </w:rPr>
              <w:t>C</w:t>
            </w:r>
            <w:r w:rsidR="00BD5BFF">
              <w:rPr>
                <w:rFonts w:ascii="Arial" w:hAnsi="Arial" w:cs="Arial"/>
                <w:color w:val="000000"/>
                <w:sz w:val="14"/>
                <w:szCs w:val="14"/>
              </w:rPr>
              <w:t>.</w:t>
            </w:r>
            <w:r w:rsidRPr="00DB1601">
              <w:rPr>
                <w:rFonts w:ascii="Arial" w:hAnsi="Arial" w:cs="Arial"/>
                <w:color w:val="000000"/>
                <w:sz w:val="14"/>
                <w:szCs w:val="14"/>
              </w:rPr>
              <w:t>T</w:t>
            </w:r>
            <w:r w:rsidR="00BD5BFF">
              <w:rPr>
                <w:rFonts w:ascii="Arial" w:hAnsi="Arial" w:cs="Arial"/>
                <w:color w:val="000000"/>
                <w:sz w:val="14"/>
                <w:szCs w:val="14"/>
              </w:rPr>
              <w:t>.</w:t>
            </w:r>
            <w:r w:rsidRPr="00DB1601">
              <w:rPr>
                <w:rFonts w:ascii="Arial" w:hAnsi="Arial" w:cs="Arial"/>
                <w:color w:val="000000"/>
                <w:sz w:val="14"/>
                <w:szCs w:val="14"/>
              </w:rPr>
              <w:t>A</w:t>
            </w:r>
            <w:r w:rsidR="00BD5BFF">
              <w:rPr>
                <w:rFonts w:ascii="Arial" w:hAnsi="Arial" w:cs="Arial"/>
                <w:color w:val="000000"/>
                <w:sz w:val="14"/>
                <w:szCs w:val="14"/>
              </w:rPr>
              <w:t>.</w:t>
            </w:r>
            <w:r w:rsidRPr="00DB1601">
              <w:rPr>
                <w:rFonts w:ascii="Arial" w:hAnsi="Arial" w:cs="Arial"/>
                <w:color w:val="000000"/>
                <w:sz w:val="14"/>
                <w:szCs w:val="14"/>
              </w:rPr>
              <w:t xml:space="preserve"> S</w:t>
            </w:r>
            <w:r w:rsidR="00BD5BFF">
              <w:rPr>
                <w:rFonts w:ascii="Arial" w:hAnsi="Arial" w:cs="Arial"/>
                <w:color w:val="000000"/>
                <w:sz w:val="14"/>
                <w:szCs w:val="14"/>
              </w:rPr>
              <w:t>.</w:t>
            </w:r>
            <w:r w:rsidRPr="00DB1601">
              <w:rPr>
                <w:rFonts w:ascii="Arial" w:hAnsi="Arial" w:cs="Arial"/>
                <w:color w:val="000000"/>
                <w:sz w:val="14"/>
                <w:szCs w:val="14"/>
              </w:rPr>
              <w:t>p</w:t>
            </w:r>
            <w:r w:rsidR="00BD5BFF">
              <w:rPr>
                <w:rFonts w:ascii="Arial" w:hAnsi="Arial" w:cs="Arial"/>
                <w:color w:val="000000"/>
                <w:sz w:val="14"/>
                <w:szCs w:val="14"/>
              </w:rPr>
              <w:t>.</w:t>
            </w:r>
            <w:r w:rsidRPr="00DB1601">
              <w:rPr>
                <w:rFonts w:ascii="Arial" w:hAnsi="Arial" w:cs="Arial"/>
                <w:color w:val="000000"/>
                <w:sz w:val="14"/>
                <w:szCs w:val="14"/>
              </w:rPr>
              <w:t>A</w:t>
            </w:r>
            <w:r w:rsidR="00BD5BFF">
              <w:rPr>
                <w:rFonts w:ascii="Arial" w:hAnsi="Arial" w:cs="Arial"/>
                <w:color w:val="000000"/>
                <w:sz w:val="14"/>
                <w:szCs w:val="14"/>
              </w:rPr>
              <w:t>.</w:t>
            </w:r>
          </w:p>
          <w:p w14:paraId="21D5425A" w14:textId="77777777" w:rsidR="00DB1601" w:rsidRDefault="00DB1601" w:rsidP="00DB1601">
            <w:pPr>
              <w:rPr>
                <w:rFonts w:ascii="Arial" w:hAnsi="Arial" w:cs="Arial"/>
                <w:color w:val="000000"/>
                <w:sz w:val="14"/>
                <w:szCs w:val="14"/>
              </w:rPr>
            </w:pPr>
          </w:p>
          <w:p w14:paraId="3C6700DD" w14:textId="77777777" w:rsidR="00DB1601" w:rsidRPr="00DB1601" w:rsidRDefault="00DB1601" w:rsidP="00DB1601">
            <w:pPr>
              <w:rPr>
                <w:rFonts w:ascii="Arial" w:hAnsi="Arial" w:cs="Arial"/>
                <w:color w:val="000000"/>
                <w:sz w:val="14"/>
                <w:szCs w:val="14"/>
              </w:rPr>
            </w:pPr>
            <w:r w:rsidRPr="00DB1601">
              <w:rPr>
                <w:rFonts w:ascii="Arial" w:hAnsi="Arial" w:cs="Arial"/>
                <w:color w:val="000000"/>
                <w:sz w:val="14"/>
                <w:szCs w:val="14"/>
              </w:rPr>
              <w:t>96006460768</w:t>
            </w:r>
          </w:p>
          <w:p w14:paraId="34E5BDAD" w14:textId="762C1ADF" w:rsidR="00DB1601" w:rsidRPr="00DB1601" w:rsidRDefault="00DB1601" w:rsidP="00CB0442">
            <w:pPr>
              <w:tabs>
                <w:tab w:val="right" w:pos="9638"/>
              </w:tabs>
              <w:spacing w:before="40" w:after="40"/>
              <w:rPr>
                <w:rFonts w:ascii="Arial" w:hAnsi="Arial" w:cs="Arial"/>
                <w:color w:val="000000"/>
                <w:sz w:val="14"/>
                <w:szCs w:val="14"/>
              </w:rPr>
            </w:pPr>
          </w:p>
        </w:tc>
      </w:tr>
      <w:tr w:rsidR="00CB0442" w:rsidRPr="00951ADB" w14:paraId="5E6FF9AB" w14:textId="77777777" w:rsidTr="00BD5BFF">
        <w:trPr>
          <w:trHeight w:val="49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2792C" w14:textId="77777777" w:rsidR="00CB0442" w:rsidRPr="00951ADB" w:rsidRDefault="00CB0442" w:rsidP="00CB0442">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6985" w14:textId="1BC30284" w:rsidR="00CB0442" w:rsidRPr="00951ADB" w:rsidRDefault="00CB0442" w:rsidP="00B63708">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r w:rsidR="00DB1601">
              <w:rPr>
                <w:rFonts w:ascii="Arial" w:hAnsi="Arial" w:cs="Arial"/>
                <w:b/>
                <w:sz w:val="14"/>
                <w:szCs w:val="14"/>
              </w:rPr>
              <w:t>Servizi</w:t>
            </w:r>
          </w:p>
        </w:tc>
      </w:tr>
      <w:tr w:rsidR="00CB0442" w:rsidRPr="00951ADB" w14:paraId="1E646F3F"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9F39C" w14:textId="77777777" w:rsidR="00CB0442" w:rsidRPr="00951ADB" w:rsidRDefault="00CB0442" w:rsidP="00CB0442">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35D05" w14:textId="6145ED97" w:rsidR="00CB0442" w:rsidRPr="002A35A9" w:rsidRDefault="00DB1601" w:rsidP="00DB1601">
            <w:pPr>
              <w:widowControl w:val="0"/>
              <w:jc w:val="both"/>
              <w:rPr>
                <w:b/>
                <w:sz w:val="18"/>
                <w:szCs w:val="18"/>
              </w:rPr>
            </w:pPr>
            <w:r w:rsidRPr="00DB1601">
              <w:rPr>
                <w:rFonts w:ascii="Arial" w:hAnsi="Arial" w:cs="Arial"/>
                <w:sz w:val="14"/>
                <w:szCs w:val="14"/>
              </w:rPr>
              <w:t>Affidamento del servizi</w:t>
            </w:r>
            <w:r w:rsidR="00BD5BFF">
              <w:rPr>
                <w:rFonts w:ascii="Arial" w:hAnsi="Arial" w:cs="Arial"/>
                <w:sz w:val="14"/>
                <w:szCs w:val="14"/>
              </w:rPr>
              <w:t>o di noleggio (18 mesi) di n. 14</w:t>
            </w:r>
            <w:r w:rsidRPr="00DB1601">
              <w:rPr>
                <w:rFonts w:ascii="Arial" w:hAnsi="Arial" w:cs="Arial"/>
                <w:sz w:val="14"/>
                <w:szCs w:val="14"/>
              </w:rPr>
              <w:t xml:space="preserve"> veicoli </w:t>
            </w:r>
            <w:r>
              <w:rPr>
                <w:rFonts w:ascii="Arial" w:hAnsi="Arial" w:cs="Arial"/>
                <w:sz w:val="14"/>
                <w:szCs w:val="14"/>
              </w:rPr>
              <w:t>R.S.U.</w:t>
            </w:r>
            <w:r w:rsidR="00E531EE">
              <w:rPr>
                <w:rFonts w:ascii="Arial" w:hAnsi="Arial" w:cs="Arial"/>
                <w:sz w:val="14"/>
                <w:szCs w:val="14"/>
              </w:rPr>
              <w:t xml:space="preserve"> </w:t>
            </w:r>
            <w:r w:rsidRPr="00DB1601">
              <w:rPr>
                <w:rFonts w:ascii="Arial" w:hAnsi="Arial" w:cs="Arial"/>
                <w:sz w:val="14"/>
                <w:szCs w:val="14"/>
              </w:rPr>
              <w:t>a vasca costipatori - m.t.t. kg.3.500 - senza conducente da destinare alla raccolta rifiuti</w:t>
            </w:r>
          </w:p>
        </w:tc>
      </w:tr>
      <w:tr w:rsidR="00CB0442" w:rsidRPr="00951ADB" w14:paraId="35C30AF2"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C82FB" w14:textId="77777777" w:rsidR="00CB0442" w:rsidRPr="00951ADB" w:rsidRDefault="00CB0442" w:rsidP="00CB0442">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9886A" w14:textId="77777777" w:rsidR="00CB0442" w:rsidRPr="00951ADB" w:rsidRDefault="00CB0442" w:rsidP="00CB0442">
            <w:pPr>
              <w:rPr>
                <w:rFonts w:ascii="Arial" w:hAnsi="Arial" w:cs="Arial"/>
              </w:rPr>
            </w:pPr>
            <w:r w:rsidRPr="00951ADB">
              <w:rPr>
                <w:rFonts w:ascii="Arial" w:hAnsi="Arial" w:cs="Arial"/>
                <w:sz w:val="14"/>
                <w:szCs w:val="14"/>
              </w:rPr>
              <w:t>[   ]</w:t>
            </w:r>
          </w:p>
        </w:tc>
      </w:tr>
      <w:tr w:rsidR="00CB0442" w:rsidRPr="00951ADB" w14:paraId="5FCC3DFC"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7C7D9"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 xml:space="preserve">CIG </w:t>
            </w:r>
          </w:p>
          <w:p w14:paraId="720A92D1"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CUP (ove previsto)</w:t>
            </w:r>
          </w:p>
          <w:p w14:paraId="1AAF449A"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79858" w14:textId="6FCA0623" w:rsidR="00CB0442" w:rsidRPr="00951ADB" w:rsidRDefault="00DB1601" w:rsidP="00DB1601">
            <w:pPr>
              <w:jc w:val="both"/>
              <w:rPr>
                <w:rFonts w:ascii="Arial" w:hAnsi="Arial" w:cs="Arial"/>
                <w:color w:val="000000"/>
              </w:rPr>
            </w:pPr>
            <w:r w:rsidRPr="00DB1601">
              <w:rPr>
                <w:rFonts w:ascii="Arial" w:hAnsi="Arial" w:cs="Arial"/>
                <w:sz w:val="14"/>
                <w:szCs w:val="14"/>
              </w:rPr>
              <w:t>77939001BF</w:t>
            </w:r>
          </w:p>
        </w:tc>
      </w:tr>
      <w:tr w:rsidR="00CB0442" w:rsidRPr="00951ADB" w14:paraId="0633F2FB" w14:textId="77777777" w:rsidTr="00E92098">
        <w:trPr>
          <w:trHeight w:val="105"/>
          <w:jc w:val="center"/>
        </w:trPr>
        <w:tc>
          <w:tcPr>
            <w:tcW w:w="9288" w:type="dxa"/>
            <w:gridSpan w:val="2"/>
            <w:tcBorders>
              <w:top w:val="single" w:sz="4" w:space="0" w:color="00000A"/>
            </w:tcBorders>
            <w:shd w:val="clear" w:color="auto" w:fill="auto"/>
          </w:tcPr>
          <w:p w14:paraId="3972DA78" w14:textId="77777777" w:rsidR="00CB0442" w:rsidRPr="00951ADB" w:rsidRDefault="00CB0442" w:rsidP="00CB0442">
            <w:pPr>
              <w:rPr>
                <w:rFonts w:ascii="Arial" w:hAnsi="Arial" w:cs="Arial"/>
                <w:sz w:val="14"/>
                <w:szCs w:val="14"/>
              </w:rPr>
            </w:pPr>
          </w:p>
        </w:tc>
      </w:tr>
    </w:tbl>
    <w:p w14:paraId="11FD424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3BE569E0"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6B1B9169"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51ADB" w:rsidRPr="00951ADB" w14:paraId="1C81C7AA"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A65D96" w14:textId="77777777" w:rsidR="00951ADB" w:rsidRPr="00951ADB" w:rsidRDefault="00951ADB" w:rsidP="00E920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10175"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05D17ED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D57649" w14:textId="77777777" w:rsidR="00951ADB" w:rsidRPr="00951ADB" w:rsidRDefault="00951ADB" w:rsidP="00E9209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7AAD5"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12F5FE55" w14:textId="77777777" w:rsidTr="00E920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FB4F80"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Partita IVA, se applicabile:</w:t>
            </w:r>
          </w:p>
          <w:p w14:paraId="5425BC16" w14:textId="77777777" w:rsidR="00951ADB" w:rsidRPr="00951ADB" w:rsidRDefault="00951ADB" w:rsidP="00E920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AD88FC"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w:t>
            </w:r>
          </w:p>
          <w:p w14:paraId="0A6D0218"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02BB854B"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2AAB6B" w14:textId="77777777" w:rsidR="00951ADB" w:rsidRPr="00951ADB" w:rsidRDefault="00951ADB" w:rsidP="00E920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EE59D"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331222B0" w14:textId="77777777" w:rsidTr="00E920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53CC6"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5129706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Telefono:</w:t>
            </w:r>
          </w:p>
          <w:p w14:paraId="3DCA866C"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1D93B700" w14:textId="77777777" w:rsidR="00951ADB" w:rsidRPr="00951ADB" w:rsidRDefault="00951ADB" w:rsidP="00E920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045B4"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24DEE7E7"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67356C5"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61D492D7"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04A7099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C998F2" w14:textId="77777777" w:rsidR="00951ADB" w:rsidRPr="00951ADB" w:rsidRDefault="00951ADB" w:rsidP="00E920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D620B"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0151F0C9"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27347B" w14:textId="77777777" w:rsidR="00951ADB" w:rsidRPr="00951ADB" w:rsidRDefault="00951ADB" w:rsidP="00E920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5119F" w14:textId="77777777" w:rsidR="00951ADB" w:rsidRPr="00951ADB" w:rsidRDefault="00951ADB" w:rsidP="00E92098">
            <w:pPr>
              <w:pStyle w:val="Text1"/>
              <w:ind w:left="0"/>
              <w:rPr>
                <w:rFonts w:ascii="Arial" w:hAnsi="Arial" w:cs="Arial"/>
              </w:rPr>
            </w:pPr>
            <w:r w:rsidRPr="00951ADB">
              <w:rPr>
                <w:rFonts w:ascii="Arial" w:hAnsi="Arial" w:cs="Arial"/>
                <w:sz w:val="14"/>
                <w:szCs w:val="14"/>
              </w:rPr>
              <w:t>[ ] Sì [ ] No</w:t>
            </w:r>
          </w:p>
        </w:tc>
      </w:tr>
      <w:tr w:rsidR="00951ADB" w:rsidRPr="00951ADB" w14:paraId="74879BF7"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EF156" w14:textId="77777777" w:rsidR="00951ADB" w:rsidRPr="00951ADB" w:rsidRDefault="00951ADB" w:rsidP="00E920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69CD516C" w14:textId="77777777" w:rsidR="00951ADB" w:rsidRPr="00951ADB" w:rsidRDefault="00951ADB" w:rsidP="00E92098">
            <w:pPr>
              <w:pStyle w:val="Text1"/>
              <w:spacing w:before="0" w:after="0"/>
              <w:ind w:left="0"/>
              <w:rPr>
                <w:rFonts w:ascii="Arial" w:hAnsi="Arial" w:cs="Arial"/>
                <w:b/>
                <w:color w:val="000000"/>
                <w:sz w:val="14"/>
                <w:szCs w:val="14"/>
              </w:rPr>
            </w:pPr>
          </w:p>
          <w:p w14:paraId="04B99818"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F0C8DDC" w14:textId="77777777" w:rsidR="00951ADB" w:rsidRPr="00951ADB" w:rsidRDefault="00951ADB" w:rsidP="00E92098">
            <w:pPr>
              <w:pStyle w:val="Text1"/>
              <w:spacing w:before="0" w:after="0"/>
              <w:ind w:left="0"/>
              <w:rPr>
                <w:rFonts w:ascii="Arial" w:hAnsi="Arial" w:cs="Arial"/>
                <w:color w:val="000000"/>
                <w:sz w:val="14"/>
                <w:szCs w:val="14"/>
              </w:rPr>
            </w:pPr>
          </w:p>
          <w:p w14:paraId="7FAB1326"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610A9E07" w14:textId="77777777" w:rsidR="00951ADB" w:rsidRPr="00951ADB" w:rsidRDefault="00951ADB" w:rsidP="00E9209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D4AE2" w14:textId="77777777" w:rsidR="00951ADB" w:rsidRPr="00951ADB" w:rsidRDefault="00951ADB" w:rsidP="00E9209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690E9FDC" w14:textId="77777777" w:rsidR="00951ADB" w:rsidRPr="00951ADB" w:rsidRDefault="00951ADB" w:rsidP="00E92098">
            <w:pPr>
              <w:pStyle w:val="Text1"/>
              <w:spacing w:before="0" w:after="0"/>
              <w:ind w:left="0"/>
              <w:rPr>
                <w:rFonts w:ascii="Arial" w:hAnsi="Arial" w:cs="Arial"/>
                <w:sz w:val="14"/>
                <w:szCs w:val="14"/>
              </w:rPr>
            </w:pPr>
          </w:p>
          <w:p w14:paraId="71179A27" w14:textId="77777777" w:rsidR="00951ADB" w:rsidRPr="00951ADB" w:rsidRDefault="00951ADB" w:rsidP="00E92098">
            <w:pPr>
              <w:pStyle w:val="Text1"/>
              <w:spacing w:before="0" w:after="0"/>
              <w:ind w:left="0"/>
              <w:rPr>
                <w:rFonts w:ascii="Arial" w:hAnsi="Arial" w:cs="Arial"/>
                <w:sz w:val="14"/>
                <w:szCs w:val="14"/>
              </w:rPr>
            </w:pPr>
          </w:p>
          <w:p w14:paraId="3181C534" w14:textId="77777777" w:rsidR="00951ADB" w:rsidRPr="00951ADB" w:rsidRDefault="00951ADB" w:rsidP="00E92098">
            <w:pPr>
              <w:pStyle w:val="Text1"/>
              <w:spacing w:before="0" w:after="0"/>
              <w:ind w:left="0"/>
              <w:rPr>
                <w:rFonts w:ascii="Arial" w:hAnsi="Arial" w:cs="Arial"/>
                <w:sz w:val="14"/>
                <w:szCs w:val="14"/>
              </w:rPr>
            </w:pPr>
          </w:p>
          <w:p w14:paraId="5A771941" w14:textId="77777777" w:rsidR="00951ADB" w:rsidRPr="00951ADB" w:rsidRDefault="00951ADB" w:rsidP="00E92098">
            <w:pPr>
              <w:pStyle w:val="Text1"/>
              <w:spacing w:before="0" w:after="0"/>
              <w:ind w:left="0"/>
              <w:rPr>
                <w:rFonts w:ascii="Arial" w:hAnsi="Arial" w:cs="Arial"/>
                <w:sz w:val="14"/>
                <w:szCs w:val="14"/>
              </w:rPr>
            </w:pPr>
          </w:p>
          <w:p w14:paraId="2610C9C0"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6D189D3E" w14:textId="77777777" w:rsidR="00951ADB" w:rsidRPr="00951ADB" w:rsidRDefault="00951ADB" w:rsidP="00E92098">
            <w:pPr>
              <w:pStyle w:val="Text1"/>
              <w:spacing w:before="0" w:after="0"/>
              <w:ind w:left="0"/>
              <w:rPr>
                <w:rFonts w:ascii="Arial" w:hAnsi="Arial" w:cs="Arial"/>
                <w:sz w:val="14"/>
                <w:szCs w:val="14"/>
              </w:rPr>
            </w:pPr>
          </w:p>
          <w:p w14:paraId="64555333" w14:textId="77777777" w:rsidR="00951ADB" w:rsidRPr="00951ADB" w:rsidRDefault="00951ADB" w:rsidP="00E92098">
            <w:pPr>
              <w:pStyle w:val="Text1"/>
              <w:spacing w:before="0" w:after="0"/>
              <w:ind w:left="0"/>
              <w:rPr>
                <w:rFonts w:ascii="Arial" w:hAnsi="Arial" w:cs="Arial"/>
                <w:sz w:val="14"/>
                <w:szCs w:val="14"/>
              </w:rPr>
            </w:pPr>
          </w:p>
          <w:p w14:paraId="3865B926" w14:textId="77777777" w:rsidR="00951ADB" w:rsidRPr="00951ADB" w:rsidRDefault="00951ADB" w:rsidP="00E92098">
            <w:pPr>
              <w:pStyle w:val="Text1"/>
              <w:spacing w:before="0" w:after="0"/>
              <w:ind w:left="0"/>
              <w:rPr>
                <w:rFonts w:ascii="Arial" w:hAnsi="Arial" w:cs="Arial"/>
                <w:sz w:val="14"/>
                <w:szCs w:val="14"/>
              </w:rPr>
            </w:pPr>
          </w:p>
          <w:p w14:paraId="317CB6AE"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1878FCD1" w14:textId="77777777" w:rsidR="00951ADB" w:rsidRPr="00951ADB" w:rsidRDefault="00951ADB" w:rsidP="00E92098">
            <w:pPr>
              <w:pStyle w:val="Text1"/>
              <w:spacing w:before="0" w:after="0"/>
              <w:ind w:left="0"/>
              <w:rPr>
                <w:rFonts w:ascii="Arial" w:hAnsi="Arial" w:cs="Arial"/>
                <w:sz w:val="14"/>
                <w:szCs w:val="14"/>
              </w:rPr>
            </w:pPr>
          </w:p>
        </w:tc>
      </w:tr>
      <w:tr w:rsidR="00951ADB" w:rsidRPr="00951ADB" w14:paraId="301AE57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773BDC"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26401468"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035B9714" w14:textId="77777777" w:rsidR="00951ADB" w:rsidRPr="00951ADB" w:rsidRDefault="00951ADB" w:rsidP="00E92098">
            <w:pPr>
              <w:pStyle w:val="Text1"/>
              <w:spacing w:before="0" w:after="0"/>
              <w:ind w:left="0"/>
              <w:rPr>
                <w:rFonts w:ascii="Arial" w:hAnsi="Arial" w:cs="Arial"/>
                <w:color w:val="000000"/>
                <w:sz w:val="14"/>
                <w:szCs w:val="14"/>
              </w:rPr>
            </w:pPr>
          </w:p>
          <w:p w14:paraId="6BBF7DB4"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C465F5F" w14:textId="77777777" w:rsidR="00951ADB" w:rsidRPr="00951ADB" w:rsidRDefault="00951ADB" w:rsidP="00E92098">
            <w:pPr>
              <w:pStyle w:val="Text1"/>
              <w:spacing w:before="0" w:after="0"/>
              <w:ind w:left="0"/>
              <w:rPr>
                <w:rFonts w:ascii="Arial" w:hAnsi="Arial" w:cs="Arial"/>
                <w:color w:val="000000"/>
                <w:sz w:val="12"/>
                <w:szCs w:val="12"/>
              </w:rPr>
            </w:pPr>
          </w:p>
          <w:p w14:paraId="22C59874"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117664EC" w14:textId="77777777" w:rsidR="00951ADB" w:rsidRPr="00951ADB" w:rsidRDefault="00951ADB" w:rsidP="00E92098">
            <w:pPr>
              <w:pStyle w:val="Text1"/>
              <w:spacing w:before="0" w:after="0"/>
              <w:ind w:left="720"/>
              <w:rPr>
                <w:rFonts w:ascii="Arial" w:hAnsi="Arial" w:cs="Arial"/>
                <w:i/>
                <w:color w:val="000000"/>
                <w:sz w:val="14"/>
                <w:szCs w:val="14"/>
              </w:rPr>
            </w:pPr>
          </w:p>
          <w:p w14:paraId="060A6FDB" w14:textId="77777777" w:rsidR="00951ADB" w:rsidRPr="00951ADB" w:rsidRDefault="00951ADB" w:rsidP="00E92098">
            <w:pPr>
              <w:pStyle w:val="Text1"/>
              <w:spacing w:before="0" w:after="0"/>
              <w:ind w:left="720"/>
              <w:rPr>
                <w:rFonts w:ascii="Arial" w:hAnsi="Arial" w:cs="Arial"/>
                <w:i/>
                <w:color w:val="000000"/>
                <w:sz w:val="14"/>
                <w:szCs w:val="14"/>
              </w:rPr>
            </w:pPr>
          </w:p>
          <w:p w14:paraId="5971C7EC"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D0F9EBE" w14:textId="77777777" w:rsidR="00951ADB" w:rsidRPr="00951ADB" w:rsidRDefault="00951ADB" w:rsidP="00E92098">
            <w:pPr>
              <w:pStyle w:val="Text1"/>
              <w:spacing w:before="0" w:after="0"/>
              <w:ind w:left="284" w:hanging="284"/>
              <w:rPr>
                <w:rFonts w:ascii="Arial" w:hAnsi="Arial" w:cs="Arial"/>
                <w:color w:val="000000"/>
                <w:sz w:val="14"/>
                <w:szCs w:val="14"/>
              </w:rPr>
            </w:pPr>
          </w:p>
          <w:p w14:paraId="5B49E272" w14:textId="77777777" w:rsidR="00951ADB" w:rsidRPr="00951ADB" w:rsidRDefault="00951ADB" w:rsidP="00E92098">
            <w:pPr>
              <w:pStyle w:val="Text1"/>
              <w:spacing w:before="0" w:after="0"/>
              <w:ind w:left="284" w:hanging="284"/>
              <w:rPr>
                <w:rFonts w:ascii="Arial" w:hAnsi="Arial" w:cs="Arial"/>
                <w:color w:val="000000"/>
                <w:sz w:val="14"/>
                <w:szCs w:val="14"/>
              </w:rPr>
            </w:pPr>
          </w:p>
          <w:p w14:paraId="3C812055" w14:textId="77777777" w:rsidR="00951ADB" w:rsidRPr="00951ADB" w:rsidRDefault="00951ADB" w:rsidP="00E92098">
            <w:pPr>
              <w:pStyle w:val="Text1"/>
              <w:spacing w:before="0" w:after="0"/>
              <w:ind w:left="284" w:hanging="284"/>
              <w:rPr>
                <w:rFonts w:ascii="Arial" w:hAnsi="Arial" w:cs="Arial"/>
                <w:color w:val="000000"/>
                <w:sz w:val="14"/>
                <w:szCs w:val="14"/>
              </w:rPr>
            </w:pPr>
          </w:p>
          <w:p w14:paraId="40C22C74"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7430343B" w14:textId="77777777" w:rsidR="00951ADB" w:rsidRPr="00951ADB" w:rsidRDefault="00951ADB" w:rsidP="00E920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7850B052" w14:textId="77777777" w:rsidR="00951ADB" w:rsidRPr="00951ADB" w:rsidRDefault="00951ADB" w:rsidP="00E920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4A89216A" w14:textId="77777777" w:rsidR="00951ADB" w:rsidRPr="00951ADB" w:rsidRDefault="00951ADB" w:rsidP="00E92098">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09D3C171"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1BB0CF0A" w14:textId="77777777" w:rsidR="00951ADB" w:rsidRPr="00951ADB" w:rsidRDefault="00951ADB" w:rsidP="00E920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690374F1" w14:textId="77777777" w:rsidR="00951ADB" w:rsidRPr="00951ADB" w:rsidRDefault="00951ADB" w:rsidP="00E920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AA383D" w14:textId="77777777" w:rsidR="00951ADB" w:rsidRPr="00951ADB" w:rsidRDefault="00951ADB" w:rsidP="00E92098">
            <w:pPr>
              <w:pStyle w:val="Text1"/>
              <w:ind w:left="0"/>
              <w:rPr>
                <w:rFonts w:ascii="Arial" w:hAnsi="Arial" w:cs="Arial"/>
                <w:sz w:val="15"/>
                <w:szCs w:val="15"/>
              </w:rPr>
            </w:pPr>
          </w:p>
          <w:p w14:paraId="513C4B35" w14:textId="77777777" w:rsidR="00951ADB" w:rsidRPr="00951ADB" w:rsidRDefault="00951ADB" w:rsidP="00E92098">
            <w:pPr>
              <w:pStyle w:val="Text1"/>
              <w:ind w:left="0"/>
              <w:rPr>
                <w:rFonts w:ascii="Arial" w:hAnsi="Arial" w:cs="Arial"/>
                <w:sz w:val="15"/>
                <w:szCs w:val="15"/>
              </w:rPr>
            </w:pPr>
          </w:p>
          <w:p w14:paraId="111E224C" w14:textId="77777777" w:rsidR="00951ADB" w:rsidRPr="00951ADB" w:rsidRDefault="00951ADB" w:rsidP="00E92098">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4C16829E" w14:textId="77777777" w:rsidR="00951ADB" w:rsidRPr="00951ADB" w:rsidRDefault="00951ADB" w:rsidP="00E92098">
            <w:pPr>
              <w:pStyle w:val="Text1"/>
              <w:ind w:left="0"/>
              <w:rPr>
                <w:rFonts w:ascii="Arial" w:hAnsi="Arial" w:cs="Arial"/>
                <w:sz w:val="15"/>
                <w:szCs w:val="15"/>
              </w:rPr>
            </w:pPr>
          </w:p>
          <w:p w14:paraId="169DCC68" w14:textId="77777777" w:rsidR="00951ADB" w:rsidRPr="00951ADB" w:rsidRDefault="00951ADB" w:rsidP="00E92098">
            <w:pPr>
              <w:pStyle w:val="Text1"/>
              <w:ind w:left="0"/>
              <w:rPr>
                <w:rFonts w:ascii="Arial" w:hAnsi="Arial" w:cs="Arial"/>
                <w:sz w:val="15"/>
                <w:szCs w:val="15"/>
              </w:rPr>
            </w:pPr>
          </w:p>
          <w:p w14:paraId="3EB75F90"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BD9F07B" w14:textId="77777777" w:rsidR="00951ADB" w:rsidRPr="00951ADB" w:rsidRDefault="00951ADB" w:rsidP="00E92098">
            <w:pPr>
              <w:pStyle w:val="Text1"/>
              <w:spacing w:before="0" w:after="0"/>
              <w:ind w:left="0"/>
              <w:rPr>
                <w:rFonts w:ascii="Arial" w:hAnsi="Arial" w:cs="Arial"/>
                <w:color w:val="000000"/>
                <w:sz w:val="14"/>
                <w:szCs w:val="14"/>
              </w:rPr>
            </w:pPr>
          </w:p>
          <w:p w14:paraId="12EB5802" w14:textId="77777777" w:rsidR="00951ADB" w:rsidRPr="00951ADB" w:rsidRDefault="00951ADB" w:rsidP="00E92098">
            <w:pPr>
              <w:pStyle w:val="Text1"/>
              <w:spacing w:before="0" w:after="0"/>
              <w:ind w:left="0"/>
              <w:rPr>
                <w:rFonts w:ascii="Arial" w:hAnsi="Arial" w:cs="Arial"/>
                <w:color w:val="000000"/>
                <w:sz w:val="14"/>
                <w:szCs w:val="14"/>
              </w:rPr>
            </w:pPr>
          </w:p>
          <w:p w14:paraId="699BF67A"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1F4B978A"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32014E38"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7227FF3" w14:textId="77777777" w:rsidR="00951ADB" w:rsidRPr="00951ADB" w:rsidRDefault="00951ADB" w:rsidP="00E92098">
            <w:pPr>
              <w:pStyle w:val="Text1"/>
              <w:spacing w:before="0"/>
              <w:ind w:left="0"/>
              <w:rPr>
                <w:rFonts w:ascii="Arial" w:hAnsi="Arial" w:cs="Arial"/>
                <w:color w:val="000000"/>
                <w:sz w:val="2"/>
                <w:szCs w:val="2"/>
              </w:rPr>
            </w:pPr>
          </w:p>
          <w:p w14:paraId="019383AB" w14:textId="77777777" w:rsidR="00951ADB" w:rsidRPr="00951ADB" w:rsidRDefault="00951ADB" w:rsidP="00E920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32EEA4D" w14:textId="77777777" w:rsidR="00951ADB" w:rsidRPr="00951ADB" w:rsidRDefault="00951ADB" w:rsidP="00E92098">
            <w:pPr>
              <w:pStyle w:val="Text1"/>
              <w:ind w:left="0"/>
              <w:rPr>
                <w:rFonts w:ascii="Arial" w:hAnsi="Arial" w:cs="Arial"/>
                <w:color w:val="FF0000"/>
                <w:sz w:val="14"/>
                <w:szCs w:val="14"/>
                <w:highlight w:val="yellow"/>
              </w:rPr>
            </w:pPr>
          </w:p>
          <w:p w14:paraId="09DF41C7" w14:textId="77777777" w:rsidR="00951ADB" w:rsidRPr="00951ADB" w:rsidRDefault="00951ADB" w:rsidP="00E92098">
            <w:pPr>
              <w:pStyle w:val="Text1"/>
              <w:ind w:left="0"/>
              <w:rPr>
                <w:rFonts w:ascii="Arial" w:hAnsi="Arial" w:cs="Arial"/>
                <w:color w:val="FF0000"/>
                <w:sz w:val="14"/>
                <w:szCs w:val="14"/>
                <w:highlight w:val="yellow"/>
              </w:rPr>
            </w:pPr>
          </w:p>
          <w:p w14:paraId="54EB17F1" w14:textId="77777777" w:rsidR="00951ADB" w:rsidRPr="00951ADB" w:rsidRDefault="00951ADB" w:rsidP="00E92098">
            <w:pPr>
              <w:pStyle w:val="Text1"/>
              <w:ind w:left="0"/>
              <w:rPr>
                <w:rFonts w:ascii="Arial" w:hAnsi="Arial" w:cs="Arial"/>
                <w:sz w:val="14"/>
                <w:szCs w:val="14"/>
              </w:rPr>
            </w:pPr>
          </w:p>
          <w:p w14:paraId="5A0253ED" w14:textId="77777777" w:rsidR="00951ADB" w:rsidRPr="00951ADB" w:rsidRDefault="00951ADB" w:rsidP="00E92098">
            <w:pPr>
              <w:pStyle w:val="Text1"/>
              <w:ind w:left="0"/>
              <w:rPr>
                <w:rFonts w:ascii="Arial" w:hAnsi="Arial" w:cs="Arial"/>
                <w:sz w:val="14"/>
                <w:szCs w:val="14"/>
              </w:rPr>
            </w:pPr>
          </w:p>
          <w:p w14:paraId="265A8550" w14:textId="77777777" w:rsidR="00951ADB" w:rsidRPr="00951ADB" w:rsidRDefault="00951ADB" w:rsidP="00E92098">
            <w:pPr>
              <w:pStyle w:val="Text1"/>
              <w:ind w:left="0"/>
              <w:rPr>
                <w:rFonts w:ascii="Arial" w:hAnsi="Arial" w:cs="Arial"/>
                <w:sz w:val="14"/>
                <w:szCs w:val="14"/>
              </w:rPr>
            </w:pPr>
          </w:p>
          <w:p w14:paraId="79B91C36"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4D7C2EC4" w14:textId="77777777" w:rsidR="00951ADB" w:rsidRPr="00951ADB" w:rsidRDefault="00951ADB" w:rsidP="00E92098">
            <w:pPr>
              <w:pStyle w:val="Text1"/>
              <w:spacing w:before="0"/>
              <w:ind w:left="0"/>
              <w:rPr>
                <w:rFonts w:ascii="Arial" w:hAnsi="Arial" w:cs="Arial"/>
              </w:rPr>
            </w:pPr>
            <w:r w:rsidRPr="00951ADB">
              <w:rPr>
                <w:rFonts w:ascii="Arial" w:hAnsi="Arial" w:cs="Arial"/>
                <w:sz w:val="14"/>
                <w:szCs w:val="14"/>
              </w:rPr>
              <w:t>[………..…][…………][……….…][……….…]</w:t>
            </w:r>
          </w:p>
        </w:tc>
      </w:tr>
      <w:tr w:rsidR="00951ADB" w:rsidRPr="00951ADB" w14:paraId="26769D11" w14:textId="77777777" w:rsidTr="00E920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E15B3A" w14:textId="77777777" w:rsidR="00951ADB" w:rsidRPr="00951ADB" w:rsidRDefault="00951ADB" w:rsidP="00E920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A756981" w14:textId="77777777" w:rsidR="00951ADB" w:rsidRPr="00951ADB" w:rsidRDefault="00951ADB" w:rsidP="00E920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355D64DD"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5AF33472"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F2FE22A" w14:textId="77777777" w:rsidR="00951ADB" w:rsidRPr="00951ADB" w:rsidRDefault="00951ADB" w:rsidP="00E92098">
            <w:pPr>
              <w:pStyle w:val="Text1"/>
              <w:spacing w:before="0" w:after="0"/>
              <w:ind w:left="0"/>
              <w:rPr>
                <w:rFonts w:ascii="Arial" w:hAnsi="Arial" w:cs="Arial"/>
                <w:color w:val="000000"/>
                <w:sz w:val="14"/>
                <w:szCs w:val="14"/>
              </w:rPr>
            </w:pPr>
          </w:p>
          <w:p w14:paraId="2B043C8D"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C93B826" w14:textId="77777777" w:rsidR="00951ADB" w:rsidRPr="00951ADB" w:rsidRDefault="00951ADB" w:rsidP="00E92098">
            <w:pPr>
              <w:pStyle w:val="Text1"/>
              <w:spacing w:before="0" w:after="0"/>
              <w:ind w:left="720"/>
              <w:rPr>
                <w:rFonts w:ascii="Arial" w:hAnsi="Arial" w:cs="Arial"/>
                <w:i/>
                <w:color w:val="000000"/>
                <w:sz w:val="14"/>
                <w:szCs w:val="14"/>
              </w:rPr>
            </w:pPr>
          </w:p>
          <w:p w14:paraId="2A0C7C39"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3C065832" w14:textId="77777777" w:rsidR="00951ADB" w:rsidRPr="00951ADB" w:rsidRDefault="00951ADB" w:rsidP="00E92098">
            <w:pPr>
              <w:pStyle w:val="Text1"/>
              <w:spacing w:before="0" w:after="0"/>
              <w:ind w:left="284" w:hanging="284"/>
              <w:rPr>
                <w:rFonts w:ascii="Arial" w:hAnsi="Arial" w:cs="Arial"/>
                <w:color w:val="000000"/>
                <w:sz w:val="14"/>
                <w:szCs w:val="14"/>
              </w:rPr>
            </w:pPr>
          </w:p>
          <w:p w14:paraId="5A724690" w14:textId="77777777" w:rsidR="00951ADB" w:rsidRPr="00951ADB" w:rsidRDefault="00951ADB" w:rsidP="00E92098">
            <w:pPr>
              <w:pStyle w:val="Text1"/>
              <w:spacing w:before="0" w:after="0"/>
              <w:ind w:left="284" w:hanging="284"/>
              <w:rPr>
                <w:rFonts w:ascii="Arial" w:hAnsi="Arial" w:cs="Arial"/>
                <w:color w:val="000000"/>
                <w:sz w:val="14"/>
                <w:szCs w:val="14"/>
              </w:rPr>
            </w:pPr>
          </w:p>
          <w:p w14:paraId="6D09D854" w14:textId="77777777" w:rsidR="00951ADB" w:rsidRPr="00951ADB" w:rsidRDefault="00951ADB" w:rsidP="00E92098">
            <w:pPr>
              <w:pStyle w:val="Text1"/>
              <w:spacing w:before="0" w:after="0"/>
              <w:ind w:left="284" w:hanging="284"/>
              <w:rPr>
                <w:rFonts w:ascii="Arial" w:hAnsi="Arial" w:cs="Arial"/>
                <w:color w:val="000000"/>
                <w:sz w:val="14"/>
                <w:szCs w:val="14"/>
              </w:rPr>
            </w:pPr>
          </w:p>
          <w:p w14:paraId="2DBCFC70" w14:textId="77777777" w:rsidR="00951ADB" w:rsidRPr="00951ADB" w:rsidRDefault="00951ADB" w:rsidP="00E92098">
            <w:pPr>
              <w:pStyle w:val="Text1"/>
              <w:spacing w:before="0" w:after="0"/>
              <w:ind w:left="284" w:hanging="284"/>
              <w:rPr>
                <w:rFonts w:ascii="Arial" w:hAnsi="Arial" w:cs="Arial"/>
                <w:color w:val="000000"/>
                <w:sz w:val="14"/>
                <w:szCs w:val="14"/>
              </w:rPr>
            </w:pPr>
          </w:p>
          <w:p w14:paraId="462D1A25" w14:textId="77777777" w:rsidR="00951ADB" w:rsidRPr="00951ADB" w:rsidRDefault="00951ADB" w:rsidP="00E92098">
            <w:pPr>
              <w:pStyle w:val="Text1"/>
              <w:spacing w:before="0" w:after="0"/>
              <w:ind w:left="284" w:hanging="284"/>
              <w:rPr>
                <w:rFonts w:ascii="Arial" w:hAnsi="Arial" w:cs="Arial"/>
                <w:color w:val="000000"/>
                <w:sz w:val="14"/>
                <w:szCs w:val="14"/>
              </w:rPr>
            </w:pPr>
          </w:p>
          <w:p w14:paraId="4B50E5E4" w14:textId="77777777" w:rsidR="00951ADB" w:rsidRPr="00951ADB" w:rsidRDefault="00951ADB" w:rsidP="00E92098">
            <w:pPr>
              <w:pStyle w:val="Text1"/>
              <w:spacing w:before="0" w:after="0"/>
              <w:ind w:left="284" w:hanging="284"/>
              <w:rPr>
                <w:rFonts w:ascii="Arial" w:hAnsi="Arial" w:cs="Arial"/>
                <w:color w:val="000000"/>
                <w:sz w:val="14"/>
                <w:szCs w:val="14"/>
              </w:rPr>
            </w:pPr>
          </w:p>
          <w:p w14:paraId="79903D9B"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2D986516" w14:textId="77777777" w:rsidR="00951ADB" w:rsidRPr="00951ADB" w:rsidRDefault="00951ADB" w:rsidP="00E92098">
            <w:pPr>
              <w:pStyle w:val="Text1"/>
              <w:spacing w:before="0" w:after="0"/>
              <w:ind w:left="284" w:hanging="284"/>
              <w:rPr>
                <w:rFonts w:ascii="Arial" w:hAnsi="Arial" w:cs="Arial"/>
                <w:color w:val="000000"/>
                <w:sz w:val="14"/>
                <w:szCs w:val="14"/>
              </w:rPr>
            </w:pPr>
          </w:p>
          <w:p w14:paraId="4A6AC78C" w14:textId="77777777" w:rsidR="00951ADB" w:rsidRPr="00951ADB" w:rsidRDefault="00951ADB" w:rsidP="00E920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76156E" w14:textId="77777777" w:rsidR="00951ADB" w:rsidRPr="00951ADB" w:rsidRDefault="00951ADB" w:rsidP="00E92098">
            <w:pPr>
              <w:pStyle w:val="Text1"/>
              <w:ind w:left="0"/>
              <w:rPr>
                <w:rFonts w:ascii="Arial" w:hAnsi="Arial" w:cs="Arial"/>
                <w:color w:val="000000"/>
                <w:sz w:val="14"/>
                <w:szCs w:val="14"/>
              </w:rPr>
            </w:pPr>
          </w:p>
          <w:p w14:paraId="3621196B"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ED8EC79" w14:textId="77777777" w:rsidR="00951ADB" w:rsidRPr="00951ADB" w:rsidRDefault="00951ADB" w:rsidP="00E92098">
            <w:pPr>
              <w:pStyle w:val="Text1"/>
              <w:ind w:left="0"/>
              <w:rPr>
                <w:rFonts w:ascii="Arial" w:hAnsi="Arial" w:cs="Arial"/>
                <w:color w:val="000000"/>
                <w:sz w:val="14"/>
                <w:szCs w:val="14"/>
              </w:rPr>
            </w:pPr>
          </w:p>
          <w:p w14:paraId="52F4A630" w14:textId="77777777" w:rsidR="00951ADB" w:rsidRPr="00951ADB" w:rsidRDefault="00951ADB" w:rsidP="00E92098">
            <w:pPr>
              <w:pStyle w:val="Text1"/>
              <w:ind w:left="0"/>
              <w:rPr>
                <w:rFonts w:ascii="Arial" w:hAnsi="Arial" w:cs="Arial"/>
                <w:color w:val="000000"/>
                <w:sz w:val="14"/>
                <w:szCs w:val="14"/>
              </w:rPr>
            </w:pPr>
          </w:p>
          <w:p w14:paraId="0E985D2D"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63B43BE" w14:textId="77777777" w:rsidR="00951ADB" w:rsidRPr="00951ADB" w:rsidRDefault="00951ADB" w:rsidP="00E92098">
            <w:pPr>
              <w:pStyle w:val="Text1"/>
              <w:ind w:left="0"/>
              <w:rPr>
                <w:rFonts w:ascii="Arial" w:hAnsi="Arial" w:cs="Arial"/>
                <w:color w:val="000000"/>
                <w:sz w:val="14"/>
                <w:szCs w:val="14"/>
              </w:rPr>
            </w:pPr>
          </w:p>
          <w:p w14:paraId="2AA292F0"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9EBBC88" w14:textId="77777777" w:rsidR="00951ADB" w:rsidRPr="00951ADB" w:rsidRDefault="00951ADB" w:rsidP="00E92098">
            <w:pPr>
              <w:pStyle w:val="Text1"/>
              <w:spacing w:before="0" w:after="0"/>
              <w:ind w:left="0"/>
              <w:rPr>
                <w:rFonts w:ascii="Arial" w:hAnsi="Arial" w:cs="Arial"/>
                <w:color w:val="000000"/>
                <w:sz w:val="14"/>
                <w:szCs w:val="14"/>
              </w:rPr>
            </w:pPr>
          </w:p>
          <w:p w14:paraId="23AC81DA"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2BFE56DF"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57577836" w14:textId="77777777" w:rsidR="00951ADB" w:rsidRPr="00951ADB" w:rsidRDefault="00951ADB" w:rsidP="00E92098">
            <w:pPr>
              <w:pStyle w:val="Text1"/>
              <w:tabs>
                <w:tab w:val="left" w:pos="318"/>
              </w:tabs>
              <w:spacing w:before="0" w:after="0"/>
              <w:ind w:left="0"/>
              <w:rPr>
                <w:rFonts w:ascii="Arial" w:hAnsi="Arial" w:cs="Arial"/>
                <w:color w:val="000000"/>
                <w:sz w:val="14"/>
                <w:szCs w:val="14"/>
              </w:rPr>
            </w:pPr>
          </w:p>
          <w:p w14:paraId="51AB893B" w14:textId="77777777" w:rsidR="00951ADB" w:rsidRPr="00951ADB" w:rsidRDefault="00951ADB" w:rsidP="00E920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3CBC7F90"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1EEB141D" w14:textId="77777777" w:rsidTr="00E920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F746247" w14:textId="77777777" w:rsidR="00951ADB" w:rsidRPr="00951ADB" w:rsidRDefault="00951ADB" w:rsidP="00E920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12BE883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6F599A" w14:textId="77777777" w:rsidR="00951ADB" w:rsidRPr="00951ADB" w:rsidRDefault="00951ADB" w:rsidP="00E920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D4435"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7A56AFCE"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7D3D9D" w14:textId="77777777" w:rsidR="00951ADB" w:rsidRPr="00951ADB" w:rsidRDefault="00951ADB" w:rsidP="00E920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B18562" w14:textId="77777777" w:rsidR="00951ADB" w:rsidRPr="00951ADB" w:rsidRDefault="00951ADB" w:rsidP="00E92098">
            <w:pPr>
              <w:pStyle w:val="Text1"/>
              <w:ind w:left="0"/>
              <w:rPr>
                <w:rFonts w:ascii="Arial" w:hAnsi="Arial" w:cs="Arial"/>
              </w:rPr>
            </w:pPr>
            <w:r w:rsidRPr="00951ADB">
              <w:rPr>
                <w:rFonts w:ascii="Arial" w:hAnsi="Arial" w:cs="Arial"/>
                <w:sz w:val="15"/>
                <w:szCs w:val="15"/>
              </w:rPr>
              <w:t>[ ] Sì [ ] No</w:t>
            </w:r>
          </w:p>
        </w:tc>
      </w:tr>
      <w:tr w:rsidR="00951ADB" w:rsidRPr="00951ADB" w14:paraId="181920E3" w14:textId="77777777" w:rsidTr="00E920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A35C4F" w14:textId="77777777" w:rsidR="00951ADB" w:rsidRPr="00951ADB" w:rsidRDefault="00951ADB" w:rsidP="00E920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1F8275C5"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F644E" w14:textId="77777777" w:rsidR="00951ADB" w:rsidRPr="00951ADB" w:rsidRDefault="00951ADB" w:rsidP="00E920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4487D4E2"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gramStart"/>
            <w:r w:rsidRPr="00951ADB">
              <w:rPr>
                <w:rFonts w:ascii="Arial" w:hAnsi="Arial" w:cs="Arial"/>
                <w:color w:val="000000"/>
                <w:sz w:val="14"/>
                <w:szCs w:val="14"/>
              </w:rPr>
              <w:t>specifici,ecc.</w:t>
            </w:r>
            <w:proofErr w:type="gramEnd"/>
            <w:r w:rsidRPr="00951ADB">
              <w:rPr>
                <w:rFonts w:ascii="Arial" w:hAnsi="Arial" w:cs="Arial"/>
                <w:color w:val="000000"/>
                <w:sz w:val="14"/>
                <w:szCs w:val="14"/>
              </w:rPr>
              <w:t>):</w:t>
            </w:r>
          </w:p>
          <w:p w14:paraId="29FEC60F" w14:textId="77777777" w:rsidR="00951ADB" w:rsidRPr="00951ADB" w:rsidRDefault="00951ADB" w:rsidP="00E92098">
            <w:pPr>
              <w:pStyle w:val="Text1"/>
              <w:spacing w:before="0" w:after="0"/>
              <w:ind w:left="284"/>
              <w:rPr>
                <w:rFonts w:ascii="Arial" w:hAnsi="Arial" w:cs="Arial"/>
                <w:color w:val="000000"/>
                <w:sz w:val="14"/>
                <w:szCs w:val="14"/>
              </w:rPr>
            </w:pPr>
          </w:p>
          <w:p w14:paraId="2E00ECC4"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7487E155" w14:textId="77777777" w:rsidR="00951ADB" w:rsidRPr="00951ADB" w:rsidRDefault="00951ADB" w:rsidP="00E920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1BDC7AAF" w14:textId="77777777" w:rsidR="00951ADB" w:rsidRPr="00951ADB" w:rsidRDefault="00951ADB" w:rsidP="00E92098">
            <w:pPr>
              <w:pStyle w:val="Text1"/>
              <w:spacing w:before="0" w:after="0"/>
              <w:ind w:left="0"/>
              <w:rPr>
                <w:rFonts w:ascii="Arial" w:hAnsi="Arial" w:cs="Arial"/>
                <w:b/>
                <w:color w:val="000000"/>
                <w:sz w:val="14"/>
                <w:szCs w:val="14"/>
              </w:rPr>
            </w:pPr>
          </w:p>
          <w:p w14:paraId="745B4857" w14:textId="77777777" w:rsidR="00951ADB" w:rsidRPr="00951ADB" w:rsidRDefault="00951ADB" w:rsidP="00E920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3175B" w14:textId="77777777" w:rsidR="00951ADB" w:rsidRPr="00951ADB" w:rsidRDefault="00951ADB" w:rsidP="00E92098">
            <w:pPr>
              <w:pStyle w:val="Text1"/>
              <w:spacing w:before="0" w:after="0"/>
              <w:ind w:left="0"/>
              <w:rPr>
                <w:rFonts w:ascii="Arial" w:hAnsi="Arial" w:cs="Arial"/>
                <w:color w:val="000000"/>
                <w:sz w:val="15"/>
                <w:szCs w:val="15"/>
              </w:rPr>
            </w:pPr>
          </w:p>
          <w:p w14:paraId="44D3F1AC" w14:textId="77777777" w:rsidR="00951ADB" w:rsidRPr="00951ADB" w:rsidRDefault="00951ADB" w:rsidP="00E92098">
            <w:pPr>
              <w:pStyle w:val="Text1"/>
              <w:spacing w:before="0" w:after="0"/>
              <w:ind w:left="0"/>
              <w:rPr>
                <w:rFonts w:ascii="Arial" w:hAnsi="Arial" w:cs="Arial"/>
                <w:color w:val="000000"/>
                <w:sz w:val="15"/>
                <w:szCs w:val="15"/>
              </w:rPr>
            </w:pPr>
          </w:p>
          <w:p w14:paraId="11EB37D1" w14:textId="77777777" w:rsidR="00951ADB" w:rsidRPr="00951ADB" w:rsidRDefault="00951ADB" w:rsidP="00E92098">
            <w:pPr>
              <w:pStyle w:val="Text1"/>
              <w:spacing w:before="0" w:after="0"/>
              <w:ind w:left="0"/>
              <w:rPr>
                <w:rFonts w:ascii="Arial" w:hAnsi="Arial" w:cs="Arial"/>
                <w:color w:val="000000"/>
                <w:sz w:val="15"/>
                <w:szCs w:val="15"/>
              </w:rPr>
            </w:pPr>
          </w:p>
          <w:p w14:paraId="07C908B9" w14:textId="77777777" w:rsidR="00951ADB" w:rsidRPr="00951ADB" w:rsidRDefault="00951ADB" w:rsidP="00E92098">
            <w:pPr>
              <w:pStyle w:val="Text1"/>
              <w:spacing w:before="0" w:after="0"/>
              <w:ind w:left="0"/>
              <w:rPr>
                <w:rFonts w:ascii="Arial" w:hAnsi="Arial" w:cs="Arial"/>
                <w:color w:val="000000"/>
                <w:sz w:val="15"/>
                <w:szCs w:val="15"/>
              </w:rPr>
            </w:pPr>
          </w:p>
          <w:p w14:paraId="466052BC" w14:textId="77777777" w:rsidR="00951ADB" w:rsidRPr="00951ADB" w:rsidRDefault="00951ADB" w:rsidP="00E92098">
            <w:pPr>
              <w:pStyle w:val="Text1"/>
              <w:spacing w:before="0" w:after="0"/>
              <w:ind w:left="0"/>
              <w:rPr>
                <w:rFonts w:ascii="Arial" w:hAnsi="Arial" w:cs="Arial"/>
                <w:color w:val="000000"/>
                <w:sz w:val="15"/>
                <w:szCs w:val="15"/>
              </w:rPr>
            </w:pPr>
          </w:p>
          <w:p w14:paraId="7852D29B"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C667C1F" w14:textId="77777777" w:rsidR="00951ADB" w:rsidRPr="00951ADB" w:rsidRDefault="00951ADB" w:rsidP="00E92098">
            <w:pPr>
              <w:pStyle w:val="Text1"/>
              <w:spacing w:before="0" w:after="0"/>
              <w:ind w:left="0"/>
              <w:rPr>
                <w:rFonts w:ascii="Arial" w:hAnsi="Arial" w:cs="Arial"/>
                <w:color w:val="000000"/>
                <w:sz w:val="15"/>
                <w:szCs w:val="15"/>
              </w:rPr>
            </w:pPr>
          </w:p>
          <w:p w14:paraId="22B475D3"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0018DADA"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54907D57" w14:textId="77777777" w:rsidR="00951ADB" w:rsidRPr="00951ADB" w:rsidRDefault="00951ADB" w:rsidP="00E92098">
            <w:pPr>
              <w:pStyle w:val="Text1"/>
              <w:spacing w:before="0" w:after="0"/>
              <w:ind w:left="0"/>
              <w:rPr>
                <w:rFonts w:ascii="Arial" w:hAnsi="Arial" w:cs="Arial"/>
                <w:color w:val="000000"/>
                <w:sz w:val="15"/>
                <w:szCs w:val="15"/>
              </w:rPr>
            </w:pPr>
          </w:p>
          <w:p w14:paraId="46254986" w14:textId="77777777" w:rsidR="00951ADB" w:rsidRPr="00951ADB" w:rsidRDefault="00951ADB" w:rsidP="00E9209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3389CB5B"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ECC31B" w14:textId="77777777" w:rsidR="00951ADB" w:rsidRPr="00951ADB" w:rsidRDefault="00951ADB" w:rsidP="00E920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5DA06"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2D403512"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4B3E38" w14:textId="77777777" w:rsidR="00951ADB" w:rsidRPr="00951ADB" w:rsidRDefault="00951ADB" w:rsidP="00E920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D439" w14:textId="77777777" w:rsidR="00951ADB" w:rsidRPr="00951ADB" w:rsidRDefault="00951ADB" w:rsidP="00E92098">
            <w:pPr>
              <w:pStyle w:val="Text1"/>
              <w:ind w:left="0"/>
              <w:rPr>
                <w:rFonts w:ascii="Arial" w:hAnsi="Arial" w:cs="Arial"/>
              </w:rPr>
            </w:pPr>
            <w:r w:rsidRPr="00951ADB">
              <w:rPr>
                <w:rFonts w:ascii="Arial" w:hAnsi="Arial" w:cs="Arial"/>
                <w:sz w:val="15"/>
                <w:szCs w:val="15"/>
              </w:rPr>
              <w:t>[   ]</w:t>
            </w:r>
          </w:p>
        </w:tc>
      </w:tr>
    </w:tbl>
    <w:p w14:paraId="1340CD62" w14:textId="77777777" w:rsidR="00951ADB" w:rsidRPr="00951ADB" w:rsidRDefault="00951ADB" w:rsidP="00951ADB">
      <w:pPr>
        <w:pStyle w:val="SectionTitle"/>
        <w:spacing w:before="0" w:after="0"/>
        <w:jc w:val="both"/>
        <w:rPr>
          <w:rFonts w:ascii="Arial" w:hAnsi="Arial" w:cs="Arial"/>
          <w:b w:val="0"/>
          <w:caps/>
          <w:sz w:val="10"/>
          <w:szCs w:val="10"/>
        </w:rPr>
      </w:pPr>
    </w:p>
    <w:p w14:paraId="3813D3E9" w14:textId="77777777" w:rsidR="00951ADB" w:rsidRPr="00951ADB" w:rsidRDefault="00951ADB" w:rsidP="00951ADB">
      <w:pPr>
        <w:pStyle w:val="SectionTitle"/>
        <w:spacing w:before="0" w:after="0"/>
        <w:jc w:val="both"/>
        <w:rPr>
          <w:rFonts w:ascii="Arial" w:hAnsi="Arial" w:cs="Arial"/>
          <w:b w:val="0"/>
          <w:caps/>
          <w:sz w:val="12"/>
          <w:szCs w:val="12"/>
        </w:rPr>
      </w:pPr>
    </w:p>
    <w:p w14:paraId="6BB56B08"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9D8067F"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336AE6B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E01E3" w14:textId="77777777" w:rsidR="00951ADB" w:rsidRPr="00951ADB" w:rsidRDefault="00951ADB" w:rsidP="00E920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B53CF"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05C71C3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1F55E" w14:textId="77777777" w:rsidR="00951ADB" w:rsidRPr="00951ADB" w:rsidRDefault="00951ADB" w:rsidP="00E92098">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ED4D0" w14:textId="77777777" w:rsidR="00951ADB" w:rsidRPr="00951ADB" w:rsidRDefault="00951ADB" w:rsidP="00E920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22085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205A1" w14:textId="77777777" w:rsidR="00951ADB" w:rsidRPr="00951ADB" w:rsidRDefault="00951ADB" w:rsidP="00E920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ECC4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0608741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E967A" w14:textId="77777777" w:rsidR="00951ADB" w:rsidRPr="00951ADB" w:rsidRDefault="00951ADB" w:rsidP="00E920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FC6BF"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0910729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B5780" w14:textId="77777777" w:rsidR="00951ADB" w:rsidRPr="00951ADB" w:rsidRDefault="00951ADB" w:rsidP="00E920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8909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2197577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99E84" w14:textId="77777777" w:rsidR="00951ADB" w:rsidRPr="00951ADB" w:rsidRDefault="00951ADB" w:rsidP="00E920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3119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7A2E8DC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B9F0" w14:textId="77777777" w:rsidR="00951ADB" w:rsidRPr="00951ADB" w:rsidRDefault="00951ADB" w:rsidP="00E920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10521" w14:textId="77777777" w:rsidR="00951ADB" w:rsidRPr="00951ADB" w:rsidRDefault="00951ADB" w:rsidP="00E92098">
            <w:pPr>
              <w:rPr>
                <w:rFonts w:ascii="Arial" w:hAnsi="Arial" w:cs="Arial"/>
              </w:rPr>
            </w:pPr>
            <w:r w:rsidRPr="00951ADB">
              <w:rPr>
                <w:rFonts w:ascii="Arial" w:hAnsi="Arial" w:cs="Arial"/>
                <w:sz w:val="14"/>
                <w:szCs w:val="14"/>
              </w:rPr>
              <w:t>[………….…]</w:t>
            </w:r>
          </w:p>
        </w:tc>
      </w:tr>
    </w:tbl>
    <w:p w14:paraId="67017CAE"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3FF8F48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90F61"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FD2DB"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Risposta:</w:t>
            </w:r>
          </w:p>
        </w:tc>
      </w:tr>
      <w:tr w:rsidR="00951ADB" w:rsidRPr="00951ADB" w14:paraId="7B3DDA8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89D47" w14:textId="77777777" w:rsidR="00951ADB" w:rsidRPr="00951ADB" w:rsidRDefault="00951ADB" w:rsidP="00E9209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7469146" w14:textId="77777777" w:rsidR="00951ADB" w:rsidRPr="00951ADB" w:rsidRDefault="00951ADB" w:rsidP="00E9209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793FF428" w14:textId="77777777" w:rsidR="00951ADB" w:rsidRPr="00951ADB" w:rsidRDefault="00951ADB" w:rsidP="00E9209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2586988C" w14:textId="77777777" w:rsidR="00951ADB" w:rsidRPr="00951ADB" w:rsidRDefault="00951ADB" w:rsidP="00E9209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6E9A2"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338DBD3A" w14:textId="77777777" w:rsidR="00951ADB" w:rsidRPr="00951ADB" w:rsidRDefault="00951ADB" w:rsidP="00E92098">
            <w:pPr>
              <w:rPr>
                <w:rFonts w:ascii="Arial" w:hAnsi="Arial" w:cs="Arial"/>
                <w:color w:val="000000"/>
                <w:sz w:val="15"/>
                <w:szCs w:val="15"/>
              </w:rPr>
            </w:pPr>
          </w:p>
          <w:p w14:paraId="5FA11796" w14:textId="77777777" w:rsidR="00951ADB" w:rsidRPr="00951ADB" w:rsidRDefault="00951ADB" w:rsidP="00E92098">
            <w:pPr>
              <w:rPr>
                <w:rFonts w:ascii="Arial" w:hAnsi="Arial" w:cs="Arial"/>
                <w:color w:val="000000"/>
                <w:sz w:val="15"/>
                <w:szCs w:val="15"/>
              </w:rPr>
            </w:pPr>
          </w:p>
          <w:p w14:paraId="4212B434" w14:textId="77777777" w:rsidR="00951ADB" w:rsidRPr="00951ADB" w:rsidRDefault="00951ADB" w:rsidP="00E92098">
            <w:pPr>
              <w:spacing w:after="240"/>
              <w:rPr>
                <w:rFonts w:ascii="Arial" w:hAnsi="Arial" w:cs="Arial"/>
                <w:color w:val="000000"/>
                <w:sz w:val="14"/>
                <w:szCs w:val="14"/>
              </w:rPr>
            </w:pPr>
            <w:r w:rsidRPr="00951ADB">
              <w:rPr>
                <w:rFonts w:ascii="Arial" w:hAnsi="Arial" w:cs="Arial"/>
                <w:color w:val="000000"/>
                <w:sz w:val="14"/>
                <w:szCs w:val="14"/>
              </w:rPr>
              <w:t>[………….…]</w:t>
            </w:r>
          </w:p>
          <w:p w14:paraId="6297F925" w14:textId="77777777" w:rsidR="00951ADB" w:rsidRPr="00951ADB" w:rsidRDefault="00951ADB" w:rsidP="00E92098">
            <w:pPr>
              <w:spacing w:after="240"/>
              <w:rPr>
                <w:rFonts w:ascii="Arial" w:hAnsi="Arial" w:cs="Arial"/>
                <w:color w:val="000000"/>
              </w:rPr>
            </w:pPr>
            <w:r w:rsidRPr="00951ADB">
              <w:rPr>
                <w:rFonts w:ascii="Arial" w:hAnsi="Arial" w:cs="Arial"/>
                <w:color w:val="000000"/>
                <w:sz w:val="14"/>
                <w:szCs w:val="14"/>
              </w:rPr>
              <w:t>[………….…]</w:t>
            </w:r>
          </w:p>
        </w:tc>
      </w:tr>
    </w:tbl>
    <w:p w14:paraId="0EF46D7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5217552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42A8F7C" w14:textId="77777777" w:rsidR="00951ADB" w:rsidRPr="00951ADB" w:rsidRDefault="00951ADB" w:rsidP="00951ADB">
      <w:pPr>
        <w:pStyle w:val="ChapterTitle"/>
        <w:spacing w:before="0" w:after="0"/>
        <w:jc w:val="left"/>
        <w:rPr>
          <w:rFonts w:ascii="Arial" w:hAnsi="Arial" w:cs="Arial"/>
          <w:b w:val="0"/>
          <w:caps/>
          <w:sz w:val="14"/>
          <w:szCs w:val="14"/>
        </w:rPr>
      </w:pPr>
    </w:p>
    <w:p w14:paraId="4FCF6B7A"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635B0295"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7F513D4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EF11C" w14:textId="77777777" w:rsidR="00951ADB" w:rsidRPr="00951ADB" w:rsidRDefault="00951ADB" w:rsidP="00E9209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F496FC"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5DA1258A" w14:textId="77777777" w:rsidTr="00E9209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7BC2E"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3FEB1B56"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t>In caso affermativo:</w:t>
            </w:r>
          </w:p>
          <w:p w14:paraId="398477ED"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29F99617" w14:textId="77777777" w:rsidR="00951ADB" w:rsidRPr="00951ADB" w:rsidRDefault="00951ADB" w:rsidP="00E92098">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FFC5C6"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7D531976" w14:textId="77777777" w:rsidR="00951ADB" w:rsidRPr="00951ADB" w:rsidRDefault="00951ADB" w:rsidP="00E92098">
            <w:pPr>
              <w:rPr>
                <w:rFonts w:ascii="Arial" w:hAnsi="Arial" w:cs="Arial"/>
                <w:b/>
                <w:color w:val="000000"/>
                <w:sz w:val="15"/>
                <w:szCs w:val="15"/>
              </w:rPr>
            </w:pPr>
          </w:p>
          <w:p w14:paraId="7804D09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    [……………….]</w:t>
            </w:r>
          </w:p>
          <w:p w14:paraId="6BC2C2C3" w14:textId="77777777" w:rsidR="00951ADB" w:rsidRPr="00951ADB" w:rsidRDefault="00951ADB" w:rsidP="00E92098">
            <w:pPr>
              <w:rPr>
                <w:rFonts w:ascii="Arial" w:hAnsi="Arial" w:cs="Arial"/>
                <w:color w:val="000000"/>
                <w:sz w:val="15"/>
                <w:szCs w:val="15"/>
              </w:rPr>
            </w:pPr>
          </w:p>
          <w:p w14:paraId="29B69C91"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0A2A0830"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988BFE1" w14:textId="77777777" w:rsidR="00951ADB" w:rsidRPr="00951ADB" w:rsidRDefault="00951ADB" w:rsidP="00951ADB">
      <w:pPr>
        <w:rPr>
          <w:rFonts w:ascii="Arial" w:hAnsi="Arial" w:cs="Arial"/>
          <w:b/>
          <w:sz w:val="15"/>
          <w:szCs w:val="15"/>
        </w:rPr>
      </w:pPr>
    </w:p>
    <w:p w14:paraId="5E35D52E"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24039A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04EF88E5"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74635D87"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230807EB"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0624903A"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43BDA9FB"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5E2EE2C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47BE5836"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6C4AF5BE"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12C269F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2A21C684" w14:textId="77777777" w:rsidTr="00E920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6810F5" w14:textId="77777777" w:rsidR="00951ADB" w:rsidRPr="00951ADB" w:rsidRDefault="00951ADB" w:rsidP="00E920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5F53E0" w14:textId="77777777" w:rsidR="00951ADB" w:rsidRPr="00951ADB" w:rsidRDefault="00951ADB" w:rsidP="00E92098">
            <w:pPr>
              <w:rPr>
                <w:rFonts w:ascii="Arial" w:hAnsi="Arial" w:cs="Arial"/>
                <w:color w:val="000000"/>
              </w:rPr>
            </w:pPr>
            <w:r w:rsidRPr="00951ADB">
              <w:rPr>
                <w:rFonts w:ascii="Arial" w:hAnsi="Arial" w:cs="Arial"/>
                <w:b/>
                <w:color w:val="000000"/>
                <w:sz w:val="14"/>
                <w:szCs w:val="14"/>
              </w:rPr>
              <w:t>Risposta:</w:t>
            </w:r>
          </w:p>
        </w:tc>
      </w:tr>
      <w:tr w:rsidR="00951ADB" w:rsidRPr="00951ADB" w14:paraId="76FF5CD2" w14:textId="77777777" w:rsidTr="00E920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C97F75"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092B8C9D" w14:textId="77777777" w:rsidR="00951ADB" w:rsidRPr="00951ADB" w:rsidRDefault="00951ADB" w:rsidP="00E92098">
            <w:pPr>
              <w:rPr>
                <w:rStyle w:val="small"/>
                <w:rFonts w:ascii="Arial" w:eastAsia="Calibri" w:hAnsi="Arial" w:cs="Arial"/>
                <w:color w:val="000000"/>
              </w:rPr>
            </w:pPr>
          </w:p>
          <w:p w14:paraId="66BE2618" w14:textId="77777777" w:rsidR="00951ADB" w:rsidRPr="00951ADB" w:rsidRDefault="00951ADB" w:rsidP="00E920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C8565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BA5F9FD" w14:textId="77777777" w:rsidR="00951ADB" w:rsidRPr="00951ADB" w:rsidRDefault="00951ADB" w:rsidP="00E92098">
            <w:pPr>
              <w:rPr>
                <w:rFonts w:ascii="Arial" w:hAnsi="Arial" w:cs="Arial"/>
                <w:color w:val="000000"/>
                <w:sz w:val="14"/>
                <w:szCs w:val="14"/>
              </w:rPr>
            </w:pPr>
          </w:p>
          <w:p w14:paraId="39742E56"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226166"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134E86DF"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98CB2B"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29B6F33C"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6A9E0AA1" w14:textId="77777777" w:rsidR="00951ADB" w:rsidRPr="00951ADB" w:rsidRDefault="00951ADB" w:rsidP="00E92098">
            <w:pPr>
              <w:pStyle w:val="Paragrafoelenco1"/>
              <w:spacing w:after="0"/>
              <w:rPr>
                <w:rFonts w:ascii="Arial" w:hAnsi="Arial" w:cs="Arial"/>
                <w:color w:val="000000"/>
                <w:sz w:val="14"/>
                <w:szCs w:val="14"/>
              </w:rPr>
            </w:pPr>
          </w:p>
          <w:p w14:paraId="4C0AA76B" w14:textId="77777777" w:rsidR="00951ADB" w:rsidRPr="00951ADB" w:rsidRDefault="00951ADB" w:rsidP="00E920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4FC5810C" w14:textId="77777777" w:rsidR="00951ADB" w:rsidRPr="00951ADB" w:rsidRDefault="00951ADB" w:rsidP="00E92098">
            <w:pPr>
              <w:rPr>
                <w:rFonts w:ascii="Arial" w:hAnsi="Arial" w:cs="Arial"/>
                <w:b/>
                <w:color w:val="000000"/>
                <w:sz w:val="14"/>
                <w:szCs w:val="14"/>
              </w:rPr>
            </w:pPr>
          </w:p>
          <w:p w14:paraId="66F486A5" w14:textId="77777777" w:rsidR="00951ADB" w:rsidRPr="00951ADB" w:rsidRDefault="00951ADB" w:rsidP="00E92098">
            <w:pPr>
              <w:rPr>
                <w:rFonts w:ascii="Arial" w:hAnsi="Arial" w:cs="Arial"/>
                <w:b/>
                <w:color w:val="000000"/>
                <w:sz w:val="14"/>
                <w:szCs w:val="14"/>
              </w:rPr>
            </w:pPr>
          </w:p>
          <w:p w14:paraId="4DDE4740" w14:textId="77777777" w:rsidR="00951ADB" w:rsidRPr="00951ADB" w:rsidRDefault="00951ADB" w:rsidP="00E920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63603DE3" w14:textId="77777777" w:rsidR="00951ADB" w:rsidRPr="00951ADB" w:rsidRDefault="00951ADB" w:rsidP="00E92098">
            <w:pPr>
              <w:jc w:val="both"/>
              <w:rPr>
                <w:rFonts w:ascii="Arial" w:hAnsi="Arial" w:cs="Arial"/>
                <w:b/>
                <w:color w:val="000000"/>
                <w:sz w:val="14"/>
                <w:szCs w:val="14"/>
              </w:rPr>
            </w:pPr>
          </w:p>
          <w:p w14:paraId="7E330CEC" w14:textId="77777777" w:rsidR="00951ADB" w:rsidRPr="00951ADB" w:rsidRDefault="00951ADB" w:rsidP="00E92098">
            <w:pPr>
              <w:jc w:val="both"/>
              <w:rPr>
                <w:rFonts w:ascii="Arial" w:hAnsi="Arial" w:cs="Arial"/>
                <w:b/>
                <w:color w:val="000000"/>
                <w:sz w:val="14"/>
                <w:szCs w:val="14"/>
              </w:rPr>
            </w:pPr>
          </w:p>
          <w:p w14:paraId="0783A350" w14:textId="77777777" w:rsidR="00951ADB" w:rsidRPr="00951ADB" w:rsidRDefault="00951ADB" w:rsidP="00E92098">
            <w:pPr>
              <w:jc w:val="both"/>
              <w:rPr>
                <w:rFonts w:ascii="Arial" w:hAnsi="Arial" w:cs="Arial"/>
                <w:b/>
                <w:color w:val="000000"/>
                <w:sz w:val="14"/>
                <w:szCs w:val="14"/>
              </w:rPr>
            </w:pPr>
          </w:p>
          <w:p w14:paraId="601CE4FD" w14:textId="77777777" w:rsidR="00951ADB" w:rsidRPr="00951ADB" w:rsidRDefault="00951ADB" w:rsidP="00E92098">
            <w:pPr>
              <w:jc w:val="both"/>
              <w:rPr>
                <w:rFonts w:ascii="Arial" w:hAnsi="Arial" w:cs="Arial"/>
                <w:b/>
                <w:color w:val="000000"/>
                <w:sz w:val="14"/>
                <w:szCs w:val="14"/>
              </w:rPr>
            </w:pPr>
          </w:p>
          <w:p w14:paraId="4F89AF33" w14:textId="77777777" w:rsidR="00951ADB" w:rsidRPr="00951ADB" w:rsidRDefault="00951ADB" w:rsidP="00E920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1329F1" w14:textId="77777777" w:rsidR="00951ADB" w:rsidRPr="00951ADB" w:rsidRDefault="00951ADB" w:rsidP="00E92098">
            <w:pPr>
              <w:rPr>
                <w:rFonts w:ascii="Arial" w:hAnsi="Arial" w:cs="Arial"/>
                <w:color w:val="000000"/>
                <w:sz w:val="14"/>
                <w:szCs w:val="14"/>
              </w:rPr>
            </w:pPr>
          </w:p>
          <w:p w14:paraId="2A3CEA67" w14:textId="77777777" w:rsidR="00951ADB" w:rsidRPr="00951ADB" w:rsidRDefault="00951ADB" w:rsidP="00E92098">
            <w:pPr>
              <w:rPr>
                <w:rFonts w:ascii="Arial" w:hAnsi="Arial" w:cs="Arial"/>
                <w:color w:val="000000"/>
                <w:sz w:val="14"/>
                <w:szCs w:val="14"/>
              </w:rPr>
            </w:pPr>
          </w:p>
          <w:p w14:paraId="7DF941F6" w14:textId="77777777" w:rsidR="00951ADB" w:rsidRPr="00951ADB" w:rsidRDefault="00951ADB" w:rsidP="00E92098">
            <w:pPr>
              <w:rPr>
                <w:rFonts w:ascii="Arial" w:hAnsi="Arial" w:cs="Arial"/>
                <w:color w:val="000000"/>
                <w:sz w:val="14"/>
                <w:szCs w:val="14"/>
              </w:rPr>
            </w:pPr>
          </w:p>
          <w:p w14:paraId="5E6484A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51431367" w14:textId="77777777" w:rsidR="00951ADB" w:rsidRPr="00951ADB" w:rsidRDefault="00951ADB" w:rsidP="00E92098">
            <w:pPr>
              <w:rPr>
                <w:rFonts w:ascii="Arial" w:hAnsi="Arial" w:cs="Arial"/>
                <w:color w:val="000000"/>
                <w:sz w:val="14"/>
                <w:szCs w:val="14"/>
              </w:rPr>
            </w:pPr>
          </w:p>
          <w:p w14:paraId="154C2A7E" w14:textId="77777777" w:rsidR="00951ADB" w:rsidRPr="00951ADB" w:rsidRDefault="00951ADB" w:rsidP="00E92098">
            <w:pPr>
              <w:rPr>
                <w:rFonts w:ascii="Arial" w:hAnsi="Arial" w:cs="Arial"/>
                <w:color w:val="000000"/>
                <w:sz w:val="14"/>
                <w:szCs w:val="14"/>
              </w:rPr>
            </w:pPr>
          </w:p>
          <w:p w14:paraId="2606CF9C" w14:textId="77777777" w:rsidR="00951ADB" w:rsidRPr="00951ADB" w:rsidRDefault="00951ADB" w:rsidP="00E92098">
            <w:pPr>
              <w:rPr>
                <w:rFonts w:ascii="Arial" w:hAnsi="Arial" w:cs="Arial"/>
                <w:color w:val="000000"/>
                <w:sz w:val="14"/>
                <w:szCs w:val="14"/>
              </w:rPr>
            </w:pPr>
          </w:p>
          <w:p w14:paraId="6E57511C" w14:textId="77777777" w:rsidR="00951ADB" w:rsidRPr="00951ADB" w:rsidRDefault="00951ADB" w:rsidP="00E92098">
            <w:pPr>
              <w:rPr>
                <w:rFonts w:ascii="Arial" w:hAnsi="Arial" w:cs="Arial"/>
                <w:color w:val="000000"/>
                <w:sz w:val="14"/>
                <w:szCs w:val="14"/>
              </w:rPr>
            </w:pPr>
          </w:p>
          <w:p w14:paraId="26CF9D4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05D17B3F" w14:textId="77777777" w:rsidR="00951ADB" w:rsidRPr="00951ADB" w:rsidRDefault="00951ADB" w:rsidP="00E92098">
            <w:pPr>
              <w:rPr>
                <w:rFonts w:ascii="Arial" w:hAnsi="Arial" w:cs="Arial"/>
                <w:color w:val="000000"/>
                <w:sz w:val="14"/>
                <w:szCs w:val="14"/>
              </w:rPr>
            </w:pPr>
          </w:p>
          <w:p w14:paraId="5071DA2E" w14:textId="77777777" w:rsidR="00951ADB" w:rsidRPr="00951ADB" w:rsidRDefault="00951ADB" w:rsidP="00E92098">
            <w:pPr>
              <w:rPr>
                <w:rFonts w:ascii="Arial" w:hAnsi="Arial" w:cs="Arial"/>
                <w:color w:val="000000"/>
                <w:sz w:val="14"/>
                <w:szCs w:val="14"/>
              </w:rPr>
            </w:pPr>
          </w:p>
          <w:p w14:paraId="3ACBFCB0" w14:textId="77777777" w:rsidR="00951ADB" w:rsidRPr="00951ADB" w:rsidRDefault="00951ADB" w:rsidP="00E92098">
            <w:pPr>
              <w:rPr>
                <w:rFonts w:ascii="Arial" w:hAnsi="Arial" w:cs="Arial"/>
                <w:color w:val="000000"/>
                <w:sz w:val="2"/>
                <w:szCs w:val="2"/>
              </w:rPr>
            </w:pPr>
          </w:p>
          <w:p w14:paraId="3EA9CDF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2E5D8A62" w14:textId="77777777" w:rsidTr="00E920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98D734" w14:textId="77777777" w:rsidR="00951ADB" w:rsidRPr="00951ADB" w:rsidRDefault="00951ADB" w:rsidP="00E92098">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84B696" w14:textId="77777777" w:rsidR="00951ADB" w:rsidRPr="00951ADB" w:rsidRDefault="00951ADB" w:rsidP="00E92098">
            <w:pPr>
              <w:rPr>
                <w:rFonts w:ascii="Arial" w:hAnsi="Arial" w:cs="Arial"/>
                <w:sz w:val="14"/>
                <w:szCs w:val="14"/>
              </w:rPr>
            </w:pPr>
            <w:r w:rsidRPr="00951ADB">
              <w:rPr>
                <w:rFonts w:ascii="Arial" w:hAnsi="Arial" w:cs="Arial"/>
                <w:sz w:val="14"/>
                <w:szCs w:val="14"/>
              </w:rPr>
              <w:t>[ ] Sì [ ] No</w:t>
            </w:r>
          </w:p>
        </w:tc>
      </w:tr>
      <w:tr w:rsidR="00951ADB" w:rsidRPr="00951ADB" w14:paraId="5F48ADE7"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92AF09"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751D983"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1A12705A"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506CE69D"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CD7FE88"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054C9E06"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756EDF8" w14:textId="77777777" w:rsidR="00951ADB" w:rsidRPr="00951ADB" w:rsidRDefault="00951ADB" w:rsidP="00E92098">
            <w:pPr>
              <w:tabs>
                <w:tab w:val="left" w:pos="304"/>
              </w:tabs>
              <w:jc w:val="both"/>
              <w:rPr>
                <w:rFonts w:ascii="Arial" w:hAnsi="Arial" w:cs="Arial"/>
                <w:color w:val="000000"/>
                <w:sz w:val="14"/>
                <w:szCs w:val="14"/>
              </w:rPr>
            </w:pPr>
          </w:p>
          <w:p w14:paraId="0CF4403A"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1150B196" w14:textId="77777777" w:rsidR="00951ADB" w:rsidRPr="00951ADB" w:rsidRDefault="00951ADB" w:rsidP="00E92098">
            <w:pPr>
              <w:tabs>
                <w:tab w:val="left" w:pos="304"/>
              </w:tabs>
              <w:jc w:val="both"/>
              <w:rPr>
                <w:rFonts w:ascii="Arial" w:hAnsi="Arial" w:cs="Arial"/>
                <w:color w:val="000000"/>
                <w:sz w:val="14"/>
                <w:szCs w:val="14"/>
              </w:rPr>
            </w:pPr>
          </w:p>
          <w:p w14:paraId="5FB98A07" w14:textId="77777777" w:rsidR="00951ADB" w:rsidRPr="00951ADB" w:rsidRDefault="00951ADB" w:rsidP="00E92098">
            <w:pPr>
              <w:tabs>
                <w:tab w:val="left" w:pos="304"/>
              </w:tabs>
              <w:jc w:val="both"/>
              <w:rPr>
                <w:rFonts w:ascii="Arial" w:hAnsi="Arial" w:cs="Arial"/>
                <w:color w:val="000000"/>
                <w:sz w:val="14"/>
                <w:szCs w:val="14"/>
              </w:rPr>
            </w:pPr>
          </w:p>
          <w:p w14:paraId="6BF113C5" w14:textId="77777777" w:rsidR="00951ADB" w:rsidRPr="00951ADB" w:rsidRDefault="00951ADB" w:rsidP="00E920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90559E" w14:textId="77777777" w:rsidR="00951ADB" w:rsidRPr="00951ADB" w:rsidRDefault="00951ADB" w:rsidP="00E92098">
            <w:pPr>
              <w:rPr>
                <w:rFonts w:ascii="Arial" w:hAnsi="Arial" w:cs="Arial"/>
                <w:color w:val="000000"/>
                <w:sz w:val="14"/>
                <w:szCs w:val="14"/>
              </w:rPr>
            </w:pPr>
          </w:p>
          <w:p w14:paraId="2E315B5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lastRenderedPageBreak/>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68A5414" w14:textId="77777777" w:rsidR="00951ADB" w:rsidRPr="00951ADB" w:rsidRDefault="00951ADB" w:rsidP="00E92098">
            <w:pPr>
              <w:rPr>
                <w:rFonts w:ascii="Arial" w:hAnsi="Arial" w:cs="Arial"/>
                <w:color w:val="000000"/>
                <w:sz w:val="14"/>
                <w:szCs w:val="14"/>
              </w:rPr>
            </w:pPr>
          </w:p>
          <w:p w14:paraId="73C8489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59509EA" w14:textId="77777777" w:rsidR="00951ADB" w:rsidRPr="00951ADB" w:rsidRDefault="00951ADB" w:rsidP="00E92098">
            <w:pPr>
              <w:rPr>
                <w:rFonts w:ascii="Arial" w:hAnsi="Arial" w:cs="Arial"/>
                <w:color w:val="000000"/>
                <w:sz w:val="14"/>
                <w:szCs w:val="14"/>
              </w:rPr>
            </w:pPr>
          </w:p>
          <w:p w14:paraId="21AA4009" w14:textId="77777777" w:rsidR="00951ADB" w:rsidRPr="00951ADB" w:rsidRDefault="00951ADB" w:rsidP="00E92098">
            <w:pPr>
              <w:rPr>
                <w:rFonts w:ascii="Arial" w:hAnsi="Arial" w:cs="Arial"/>
                <w:color w:val="000000"/>
                <w:sz w:val="14"/>
                <w:szCs w:val="14"/>
              </w:rPr>
            </w:pPr>
          </w:p>
          <w:p w14:paraId="1B674D92" w14:textId="77777777" w:rsidR="00951ADB" w:rsidRPr="00951ADB" w:rsidRDefault="00951ADB" w:rsidP="00E92098">
            <w:pPr>
              <w:rPr>
                <w:rFonts w:ascii="Arial" w:hAnsi="Arial" w:cs="Arial"/>
                <w:color w:val="000000"/>
                <w:sz w:val="14"/>
                <w:szCs w:val="14"/>
              </w:rPr>
            </w:pPr>
          </w:p>
          <w:p w14:paraId="6517ABA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8205EA3"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CDB658F" w14:textId="77777777" w:rsidR="00951ADB" w:rsidRPr="00951ADB" w:rsidRDefault="00951ADB" w:rsidP="00E92098">
            <w:pPr>
              <w:rPr>
                <w:rFonts w:ascii="Arial" w:hAnsi="Arial" w:cs="Arial"/>
                <w:color w:val="000000"/>
                <w:sz w:val="14"/>
                <w:szCs w:val="14"/>
              </w:rPr>
            </w:pPr>
          </w:p>
          <w:p w14:paraId="37D410B1"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D9125F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2469B85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06D1AC03" w14:textId="77777777" w:rsidR="00951ADB" w:rsidRPr="00951ADB" w:rsidRDefault="00951ADB" w:rsidP="00E92098">
            <w:pPr>
              <w:rPr>
                <w:rFonts w:ascii="Arial" w:hAnsi="Arial" w:cs="Arial"/>
                <w:color w:val="000000"/>
                <w:sz w:val="14"/>
                <w:szCs w:val="14"/>
              </w:rPr>
            </w:pPr>
          </w:p>
          <w:p w14:paraId="34C0B0B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w:t>
            </w:r>
          </w:p>
        </w:tc>
      </w:tr>
    </w:tbl>
    <w:p w14:paraId="02446B10" w14:textId="77777777" w:rsidR="00951ADB" w:rsidRPr="00951ADB" w:rsidRDefault="00951ADB" w:rsidP="00951ADB">
      <w:pPr>
        <w:jc w:val="center"/>
        <w:rPr>
          <w:rFonts w:ascii="Arial" w:hAnsi="Arial" w:cs="Arial"/>
          <w:w w:val="0"/>
          <w:sz w:val="14"/>
          <w:szCs w:val="14"/>
        </w:rPr>
      </w:pPr>
    </w:p>
    <w:p w14:paraId="15CBE6C2"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4A605ED2"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4A6BE946"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26D90"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D20DE5"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4DE4DDF3" w14:textId="77777777" w:rsidTr="00E920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10F87"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1D7380" w14:textId="77777777" w:rsidR="00951ADB" w:rsidRPr="00951ADB" w:rsidRDefault="00951ADB" w:rsidP="00E92098">
            <w:pPr>
              <w:rPr>
                <w:rFonts w:ascii="Arial" w:hAnsi="Arial" w:cs="Arial"/>
              </w:rPr>
            </w:pPr>
            <w:r w:rsidRPr="00951ADB">
              <w:rPr>
                <w:rFonts w:ascii="Arial" w:hAnsi="Arial" w:cs="Arial"/>
                <w:sz w:val="15"/>
                <w:szCs w:val="15"/>
              </w:rPr>
              <w:t>[ ] Sì [ ] No</w:t>
            </w:r>
          </w:p>
        </w:tc>
      </w:tr>
      <w:tr w:rsidR="00951ADB" w:rsidRPr="00951ADB" w14:paraId="4A97D85E" w14:textId="77777777" w:rsidTr="00E920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23950F"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501A3BDC" w14:textId="77777777" w:rsidR="00951ADB" w:rsidRPr="00951ADB" w:rsidRDefault="00951ADB" w:rsidP="00E920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197757D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271A2AF"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C7AC34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7CA355DB"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2121C08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26E49CCB"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2B5FDAB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1757209C" w14:textId="77777777" w:rsidR="00951ADB" w:rsidRPr="00951ADB" w:rsidRDefault="00951ADB" w:rsidP="00E920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048AD100" w14:textId="77777777" w:rsidR="00951ADB" w:rsidRPr="00951ADB" w:rsidRDefault="00951ADB" w:rsidP="00E92098">
            <w:pPr>
              <w:ind w:left="284" w:hanging="284"/>
              <w:jc w:val="both"/>
              <w:rPr>
                <w:rFonts w:ascii="Arial" w:hAnsi="Arial" w:cs="Arial"/>
                <w:color w:val="000000"/>
                <w:w w:val="0"/>
                <w:sz w:val="15"/>
                <w:szCs w:val="15"/>
              </w:rPr>
            </w:pPr>
          </w:p>
          <w:p w14:paraId="5C8095AF" w14:textId="77777777" w:rsidR="00951ADB" w:rsidRPr="00951ADB" w:rsidRDefault="00951ADB" w:rsidP="00E92098">
            <w:pPr>
              <w:ind w:left="284" w:hanging="284"/>
              <w:jc w:val="both"/>
              <w:rPr>
                <w:rFonts w:ascii="Arial" w:hAnsi="Arial" w:cs="Arial"/>
                <w:color w:val="000000"/>
                <w:w w:val="0"/>
                <w:sz w:val="15"/>
                <w:szCs w:val="15"/>
              </w:rPr>
            </w:pPr>
          </w:p>
          <w:p w14:paraId="4BFB4C9D" w14:textId="77777777" w:rsidR="00951ADB" w:rsidRPr="00951ADB" w:rsidRDefault="00951ADB" w:rsidP="00E92098">
            <w:pPr>
              <w:ind w:left="284" w:hanging="284"/>
              <w:jc w:val="both"/>
              <w:rPr>
                <w:rFonts w:ascii="Arial" w:hAnsi="Arial" w:cs="Arial"/>
                <w:color w:val="000000"/>
                <w:w w:val="0"/>
                <w:sz w:val="15"/>
                <w:szCs w:val="15"/>
              </w:rPr>
            </w:pPr>
          </w:p>
          <w:p w14:paraId="02B70E69" w14:textId="77777777" w:rsidR="00951ADB" w:rsidRPr="00951ADB" w:rsidRDefault="00951ADB" w:rsidP="00E92098">
            <w:pPr>
              <w:ind w:left="284" w:hanging="284"/>
              <w:jc w:val="both"/>
              <w:rPr>
                <w:rFonts w:ascii="Arial" w:hAnsi="Arial" w:cs="Arial"/>
                <w:color w:val="000000"/>
                <w:w w:val="0"/>
                <w:sz w:val="15"/>
                <w:szCs w:val="15"/>
              </w:rPr>
            </w:pPr>
          </w:p>
          <w:p w14:paraId="43B090C9" w14:textId="77777777" w:rsidR="00951ADB" w:rsidRPr="00951ADB" w:rsidRDefault="00951ADB" w:rsidP="00E92098">
            <w:pPr>
              <w:ind w:left="284" w:hanging="284"/>
              <w:jc w:val="both"/>
              <w:rPr>
                <w:rFonts w:ascii="Arial" w:hAnsi="Arial" w:cs="Arial"/>
                <w:color w:val="000000"/>
                <w:w w:val="0"/>
                <w:sz w:val="15"/>
                <w:szCs w:val="15"/>
              </w:rPr>
            </w:pPr>
          </w:p>
          <w:p w14:paraId="67AF432A" w14:textId="77777777" w:rsidR="00951ADB" w:rsidRPr="00951ADB" w:rsidRDefault="00951ADB" w:rsidP="00E92098">
            <w:pPr>
              <w:ind w:left="284" w:hanging="284"/>
              <w:jc w:val="both"/>
              <w:rPr>
                <w:rFonts w:ascii="Arial" w:hAnsi="Arial" w:cs="Arial"/>
                <w:color w:val="000000"/>
                <w:w w:val="0"/>
                <w:sz w:val="15"/>
                <w:szCs w:val="15"/>
              </w:rPr>
            </w:pPr>
          </w:p>
          <w:p w14:paraId="49B0926D" w14:textId="77777777" w:rsidR="00951ADB" w:rsidRPr="00951ADB" w:rsidRDefault="00951ADB" w:rsidP="00E92098">
            <w:pPr>
              <w:ind w:left="284" w:hanging="284"/>
              <w:jc w:val="both"/>
              <w:rPr>
                <w:rFonts w:ascii="Arial" w:hAnsi="Arial" w:cs="Arial"/>
                <w:color w:val="000000"/>
                <w:w w:val="0"/>
                <w:sz w:val="15"/>
                <w:szCs w:val="15"/>
              </w:rPr>
            </w:pPr>
          </w:p>
          <w:p w14:paraId="15EE3638" w14:textId="77777777" w:rsidR="00951ADB" w:rsidRPr="00951ADB" w:rsidRDefault="00951ADB" w:rsidP="00E92098">
            <w:pPr>
              <w:ind w:left="284" w:hanging="284"/>
              <w:jc w:val="both"/>
              <w:rPr>
                <w:rFonts w:ascii="Arial" w:hAnsi="Arial" w:cs="Arial"/>
                <w:color w:val="000000"/>
                <w:w w:val="0"/>
                <w:sz w:val="15"/>
                <w:szCs w:val="15"/>
              </w:rPr>
            </w:pPr>
          </w:p>
          <w:p w14:paraId="6EA2B4EB" w14:textId="77777777" w:rsidR="00951ADB" w:rsidRPr="00951ADB" w:rsidRDefault="00951ADB" w:rsidP="00E92098">
            <w:pPr>
              <w:ind w:left="284" w:hanging="284"/>
              <w:jc w:val="both"/>
              <w:rPr>
                <w:rFonts w:ascii="Arial" w:hAnsi="Arial" w:cs="Arial"/>
                <w:color w:val="000000"/>
                <w:w w:val="0"/>
                <w:sz w:val="15"/>
                <w:szCs w:val="15"/>
              </w:rPr>
            </w:pPr>
          </w:p>
          <w:p w14:paraId="73038C83"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326237" w14:textId="77777777" w:rsidR="00951ADB" w:rsidRPr="00951ADB" w:rsidRDefault="00951ADB" w:rsidP="00E920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9EED616" w14:textId="77777777" w:rsidR="00951ADB" w:rsidRPr="00951ADB" w:rsidRDefault="00951ADB" w:rsidP="00E92098">
            <w:pPr>
              <w:rPr>
                <w:rFonts w:ascii="Arial" w:hAnsi="Arial" w:cs="Arial"/>
              </w:rPr>
            </w:pPr>
            <w:r w:rsidRPr="00951ADB">
              <w:rPr>
                <w:rFonts w:ascii="Arial" w:hAnsi="Arial" w:cs="Arial"/>
                <w:b/>
                <w:sz w:val="15"/>
                <w:szCs w:val="15"/>
              </w:rPr>
              <w:t>Contributi previdenziali</w:t>
            </w:r>
          </w:p>
        </w:tc>
      </w:tr>
      <w:tr w:rsidR="00951ADB" w:rsidRPr="00951ADB" w14:paraId="0A7A3BD6" w14:textId="77777777" w:rsidTr="00E920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5467D7" w14:textId="77777777" w:rsidR="00951ADB" w:rsidRPr="00951ADB" w:rsidRDefault="00951ADB" w:rsidP="00E920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72066D7" w14:textId="77777777" w:rsidR="00951ADB" w:rsidRPr="00951ADB" w:rsidRDefault="00951ADB" w:rsidP="00E92098">
            <w:pPr>
              <w:rPr>
                <w:rFonts w:ascii="Arial" w:hAnsi="Arial" w:cs="Arial"/>
                <w:color w:val="000000"/>
                <w:sz w:val="15"/>
                <w:szCs w:val="15"/>
              </w:rPr>
            </w:pPr>
          </w:p>
          <w:p w14:paraId="411627BD"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09FF4B24" w14:textId="77777777" w:rsidR="00951ADB" w:rsidRPr="00951ADB" w:rsidRDefault="00951ADB" w:rsidP="00E920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21F2508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6807806A"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02D63FA6"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0546E50"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218D6F1" w14:textId="77777777" w:rsidR="00951ADB" w:rsidRPr="00951ADB" w:rsidRDefault="00951ADB" w:rsidP="00E92098">
            <w:pPr>
              <w:pStyle w:val="Tiret0"/>
              <w:ind w:left="850" w:hanging="850"/>
              <w:rPr>
                <w:rFonts w:ascii="Arial" w:hAnsi="Arial" w:cs="Arial"/>
                <w:color w:val="000000"/>
                <w:sz w:val="15"/>
                <w:szCs w:val="15"/>
              </w:rPr>
            </w:pPr>
          </w:p>
          <w:p w14:paraId="3DFAD143"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5A3ADEF7"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1F888B97" w14:textId="77777777" w:rsidR="00951ADB" w:rsidRPr="00951ADB" w:rsidRDefault="00951ADB" w:rsidP="00E92098">
            <w:pPr>
              <w:rPr>
                <w:rFonts w:ascii="Arial" w:hAnsi="Arial" w:cs="Arial"/>
                <w:b/>
                <w:color w:val="000000"/>
                <w:w w:val="0"/>
                <w:sz w:val="15"/>
                <w:szCs w:val="15"/>
              </w:rPr>
            </w:pPr>
          </w:p>
          <w:p w14:paraId="545FDBDF" w14:textId="77777777" w:rsidR="00951ADB" w:rsidRPr="00951ADB" w:rsidRDefault="00951ADB" w:rsidP="00E92098">
            <w:pPr>
              <w:rPr>
                <w:rFonts w:ascii="Arial" w:hAnsi="Arial" w:cs="Arial"/>
                <w:b/>
                <w:color w:val="000000"/>
                <w:w w:val="0"/>
                <w:sz w:val="15"/>
                <w:szCs w:val="15"/>
              </w:rPr>
            </w:pPr>
          </w:p>
          <w:p w14:paraId="7C82E6CE" w14:textId="77777777" w:rsidR="00951ADB" w:rsidRPr="00951ADB" w:rsidRDefault="00951ADB" w:rsidP="00E92098">
            <w:pPr>
              <w:rPr>
                <w:rFonts w:ascii="Arial" w:hAnsi="Arial" w:cs="Arial"/>
                <w:b/>
                <w:color w:val="000000"/>
                <w:w w:val="0"/>
                <w:sz w:val="15"/>
                <w:szCs w:val="15"/>
              </w:rPr>
            </w:pPr>
          </w:p>
          <w:p w14:paraId="44DD6326" w14:textId="77777777" w:rsidR="00951ADB" w:rsidRPr="00951ADB" w:rsidRDefault="00951ADB" w:rsidP="00E92098">
            <w:pPr>
              <w:rPr>
                <w:rFonts w:ascii="Arial" w:hAnsi="Arial" w:cs="Arial"/>
                <w:b/>
                <w:color w:val="000000"/>
                <w:w w:val="0"/>
                <w:sz w:val="15"/>
                <w:szCs w:val="15"/>
              </w:rPr>
            </w:pPr>
          </w:p>
          <w:p w14:paraId="7C317B72" w14:textId="77777777" w:rsidR="00951ADB" w:rsidRPr="00951ADB" w:rsidRDefault="00951ADB" w:rsidP="00E92098">
            <w:pPr>
              <w:rPr>
                <w:rFonts w:ascii="Arial" w:hAnsi="Arial" w:cs="Arial"/>
                <w:b/>
                <w:color w:val="000000"/>
                <w:w w:val="0"/>
                <w:sz w:val="15"/>
                <w:szCs w:val="15"/>
              </w:rPr>
            </w:pPr>
          </w:p>
          <w:p w14:paraId="1159D208" w14:textId="77777777" w:rsidR="00951ADB" w:rsidRPr="00951ADB" w:rsidRDefault="00951ADB" w:rsidP="00E92098">
            <w:pPr>
              <w:rPr>
                <w:rFonts w:ascii="Arial" w:hAnsi="Arial" w:cs="Arial"/>
                <w:b/>
                <w:color w:val="000000"/>
                <w:w w:val="0"/>
                <w:sz w:val="15"/>
                <w:szCs w:val="15"/>
              </w:rPr>
            </w:pPr>
          </w:p>
          <w:p w14:paraId="3DDB3C12" w14:textId="77777777" w:rsidR="00951ADB" w:rsidRPr="00951ADB" w:rsidRDefault="00951ADB" w:rsidP="00E92098">
            <w:pPr>
              <w:rPr>
                <w:rFonts w:ascii="Arial" w:hAnsi="Arial" w:cs="Arial"/>
                <w:b/>
                <w:color w:val="000000"/>
                <w:w w:val="0"/>
                <w:sz w:val="15"/>
                <w:szCs w:val="15"/>
              </w:rPr>
            </w:pPr>
          </w:p>
          <w:p w14:paraId="1E9C5D1A" w14:textId="77777777" w:rsidR="00951ADB" w:rsidRPr="00951ADB" w:rsidRDefault="00951ADB" w:rsidP="00E92098">
            <w:pPr>
              <w:rPr>
                <w:rFonts w:ascii="Arial" w:hAnsi="Arial" w:cs="Arial"/>
                <w:b/>
                <w:color w:val="000000"/>
                <w:w w:val="0"/>
                <w:sz w:val="15"/>
                <w:szCs w:val="15"/>
              </w:rPr>
            </w:pPr>
          </w:p>
          <w:p w14:paraId="6FAC6AC3" w14:textId="77777777" w:rsidR="00951ADB" w:rsidRPr="00951ADB" w:rsidRDefault="00951ADB" w:rsidP="00E92098">
            <w:pPr>
              <w:rPr>
                <w:rFonts w:ascii="Arial" w:hAnsi="Arial" w:cs="Arial"/>
                <w:b/>
                <w:color w:val="000000"/>
                <w:w w:val="0"/>
                <w:sz w:val="15"/>
                <w:szCs w:val="15"/>
              </w:rPr>
            </w:pPr>
          </w:p>
          <w:p w14:paraId="44889D25"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8017A45" w14:textId="77777777" w:rsidR="00951ADB" w:rsidRPr="00951ADB" w:rsidRDefault="00951ADB" w:rsidP="00E92098">
            <w:pPr>
              <w:rPr>
                <w:rFonts w:ascii="Arial" w:hAnsi="Arial" w:cs="Arial"/>
                <w:color w:val="000000"/>
                <w:sz w:val="15"/>
                <w:szCs w:val="15"/>
              </w:rPr>
            </w:pPr>
          </w:p>
          <w:p w14:paraId="7BBC7D22"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091979EA"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166C38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E67CA63"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7ECC2894"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93DB631"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F835C87" w14:textId="77777777" w:rsidR="00951ADB" w:rsidRPr="00951ADB" w:rsidRDefault="00951ADB" w:rsidP="00E92098">
            <w:pPr>
              <w:pStyle w:val="Tiret0"/>
              <w:ind w:left="850" w:hanging="850"/>
              <w:rPr>
                <w:rFonts w:ascii="Arial" w:hAnsi="Arial" w:cs="Arial"/>
                <w:color w:val="000000"/>
                <w:sz w:val="15"/>
                <w:szCs w:val="15"/>
              </w:rPr>
            </w:pPr>
          </w:p>
          <w:p w14:paraId="7D818214"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6C682DB4"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73AE36B7" w14:textId="77777777" w:rsidR="00951ADB" w:rsidRPr="00951ADB" w:rsidRDefault="00951ADB" w:rsidP="00E92098">
            <w:pPr>
              <w:rPr>
                <w:rFonts w:ascii="Arial" w:hAnsi="Arial" w:cs="Arial"/>
                <w:b/>
                <w:color w:val="000000"/>
                <w:w w:val="0"/>
                <w:sz w:val="15"/>
                <w:szCs w:val="15"/>
              </w:rPr>
            </w:pPr>
          </w:p>
          <w:p w14:paraId="7D761312" w14:textId="77777777" w:rsidR="00951ADB" w:rsidRPr="00951ADB" w:rsidRDefault="00951ADB" w:rsidP="00E92098">
            <w:pPr>
              <w:rPr>
                <w:rFonts w:ascii="Arial" w:hAnsi="Arial" w:cs="Arial"/>
                <w:b/>
                <w:color w:val="000000"/>
                <w:w w:val="0"/>
                <w:sz w:val="15"/>
                <w:szCs w:val="15"/>
              </w:rPr>
            </w:pPr>
          </w:p>
          <w:p w14:paraId="35C69ED6" w14:textId="77777777" w:rsidR="00951ADB" w:rsidRPr="00951ADB" w:rsidRDefault="00951ADB" w:rsidP="00E92098">
            <w:pPr>
              <w:rPr>
                <w:rFonts w:ascii="Arial" w:hAnsi="Arial" w:cs="Arial"/>
                <w:b/>
                <w:color w:val="000000"/>
                <w:w w:val="0"/>
                <w:sz w:val="15"/>
                <w:szCs w:val="15"/>
              </w:rPr>
            </w:pPr>
          </w:p>
          <w:p w14:paraId="1FC856FA" w14:textId="77777777" w:rsidR="00951ADB" w:rsidRPr="00951ADB" w:rsidRDefault="00951ADB" w:rsidP="00E92098">
            <w:pPr>
              <w:rPr>
                <w:rFonts w:ascii="Arial" w:hAnsi="Arial" w:cs="Arial"/>
                <w:b/>
                <w:color w:val="000000"/>
                <w:w w:val="0"/>
                <w:sz w:val="15"/>
                <w:szCs w:val="15"/>
              </w:rPr>
            </w:pPr>
          </w:p>
          <w:p w14:paraId="63BD897D" w14:textId="77777777" w:rsidR="00951ADB" w:rsidRPr="00951ADB" w:rsidRDefault="00951ADB" w:rsidP="00E92098">
            <w:pPr>
              <w:rPr>
                <w:rFonts w:ascii="Arial" w:hAnsi="Arial" w:cs="Arial"/>
                <w:b/>
                <w:color w:val="000000"/>
                <w:w w:val="0"/>
                <w:sz w:val="15"/>
                <w:szCs w:val="15"/>
              </w:rPr>
            </w:pPr>
          </w:p>
          <w:p w14:paraId="795063FD" w14:textId="77777777" w:rsidR="00951ADB" w:rsidRPr="00951ADB" w:rsidRDefault="00951ADB" w:rsidP="00E92098">
            <w:pPr>
              <w:rPr>
                <w:rFonts w:ascii="Arial" w:hAnsi="Arial" w:cs="Arial"/>
                <w:b/>
                <w:color w:val="000000"/>
                <w:w w:val="0"/>
                <w:sz w:val="15"/>
                <w:szCs w:val="15"/>
              </w:rPr>
            </w:pPr>
          </w:p>
          <w:p w14:paraId="1C18CA1D" w14:textId="77777777" w:rsidR="00951ADB" w:rsidRPr="00951ADB" w:rsidRDefault="00951ADB" w:rsidP="00E92098">
            <w:pPr>
              <w:rPr>
                <w:rFonts w:ascii="Arial" w:hAnsi="Arial" w:cs="Arial"/>
                <w:b/>
                <w:color w:val="000000"/>
                <w:w w:val="0"/>
                <w:sz w:val="15"/>
                <w:szCs w:val="15"/>
              </w:rPr>
            </w:pPr>
          </w:p>
          <w:p w14:paraId="7E0E6EE8" w14:textId="77777777" w:rsidR="00951ADB" w:rsidRPr="00951ADB" w:rsidRDefault="00951ADB" w:rsidP="00E92098">
            <w:pPr>
              <w:rPr>
                <w:rFonts w:ascii="Arial" w:hAnsi="Arial" w:cs="Arial"/>
                <w:b/>
                <w:color w:val="000000"/>
                <w:w w:val="0"/>
                <w:sz w:val="15"/>
                <w:szCs w:val="15"/>
              </w:rPr>
            </w:pPr>
          </w:p>
          <w:p w14:paraId="0AC1B937" w14:textId="77777777" w:rsidR="00951ADB" w:rsidRPr="00951ADB" w:rsidRDefault="00951ADB" w:rsidP="00E92098">
            <w:pPr>
              <w:rPr>
                <w:rFonts w:ascii="Arial" w:hAnsi="Arial" w:cs="Arial"/>
                <w:b/>
                <w:color w:val="000000"/>
                <w:w w:val="0"/>
                <w:sz w:val="15"/>
                <w:szCs w:val="15"/>
              </w:rPr>
            </w:pPr>
          </w:p>
          <w:p w14:paraId="44EB1B11"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187FC23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6405C" w14:textId="77777777" w:rsidR="00951ADB" w:rsidRPr="00951ADB" w:rsidRDefault="00951ADB" w:rsidP="00E920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EFC511" w14:textId="77777777" w:rsidR="00951ADB" w:rsidRPr="00951ADB" w:rsidRDefault="00951ADB" w:rsidP="00E92098">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1267E722"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71AC18B" w14:textId="77777777" w:rsidR="00951ADB" w:rsidRPr="00951ADB" w:rsidRDefault="00951ADB" w:rsidP="00E92098">
            <w:pPr>
              <w:rPr>
                <w:rFonts w:ascii="Arial" w:hAnsi="Arial" w:cs="Arial"/>
              </w:rPr>
            </w:pPr>
          </w:p>
        </w:tc>
      </w:tr>
    </w:tbl>
    <w:p w14:paraId="7849C3B0"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40E53AB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CFCE2ED" w14:textId="77777777" w:rsidTr="00E92098">
        <w:trPr>
          <w:jc w:val="center"/>
        </w:trPr>
        <w:tc>
          <w:tcPr>
            <w:tcW w:w="4644" w:type="dxa"/>
            <w:tcBorders>
              <w:bottom w:val="single" w:sz="4" w:space="0" w:color="00000A"/>
            </w:tcBorders>
            <w:shd w:val="clear" w:color="auto" w:fill="FFFFFF"/>
          </w:tcPr>
          <w:p w14:paraId="350B2B9E"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089526C4" w14:textId="77777777" w:rsidR="00951ADB" w:rsidRPr="00951ADB" w:rsidRDefault="00951ADB" w:rsidP="00E92098">
            <w:pPr>
              <w:rPr>
                <w:rFonts w:ascii="Arial" w:hAnsi="Arial" w:cs="Arial"/>
                <w:b/>
                <w:sz w:val="15"/>
                <w:szCs w:val="15"/>
              </w:rPr>
            </w:pPr>
          </w:p>
        </w:tc>
      </w:tr>
      <w:tr w:rsidR="00951ADB" w:rsidRPr="00951ADB" w14:paraId="7100F52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A8100" w14:textId="77777777" w:rsidR="00951ADB" w:rsidRPr="00951ADB" w:rsidRDefault="00951ADB" w:rsidP="00E920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3D435"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415FFE9B" w14:textId="77777777" w:rsidTr="00E920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CC9DBC4"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7700DF1E" w14:textId="77777777" w:rsidR="00951ADB" w:rsidRPr="00951ADB" w:rsidRDefault="00951ADB" w:rsidP="00E92098">
            <w:pPr>
              <w:rPr>
                <w:rFonts w:ascii="Arial" w:hAnsi="Arial" w:cs="Arial"/>
                <w:color w:val="000000"/>
                <w:sz w:val="15"/>
                <w:szCs w:val="15"/>
              </w:rPr>
            </w:pPr>
          </w:p>
          <w:p w14:paraId="777C77D5"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D0E22F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o “Self-Cleaning, cfr. articolo 80, comma 7)?</w:t>
            </w:r>
          </w:p>
          <w:p w14:paraId="2260FA16" w14:textId="77777777" w:rsidR="00951ADB" w:rsidRPr="00951ADB" w:rsidRDefault="00951ADB" w:rsidP="00E92098">
            <w:pPr>
              <w:rPr>
                <w:rFonts w:ascii="Arial" w:hAnsi="Arial" w:cs="Arial"/>
                <w:color w:val="000000"/>
                <w:sz w:val="14"/>
                <w:szCs w:val="14"/>
              </w:rPr>
            </w:pPr>
          </w:p>
          <w:p w14:paraId="7D66DE0D"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E61A489" w14:textId="77777777" w:rsidR="00951ADB" w:rsidRPr="00951ADB" w:rsidRDefault="00951ADB" w:rsidP="00E92098">
            <w:pPr>
              <w:rPr>
                <w:rFonts w:ascii="Arial" w:hAnsi="Arial" w:cs="Arial"/>
                <w:color w:val="000000"/>
                <w:sz w:val="14"/>
                <w:szCs w:val="14"/>
              </w:rPr>
            </w:pPr>
          </w:p>
          <w:p w14:paraId="32F219E0"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0CD774D4"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40A9A34F"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46EAF3AD" w14:textId="77777777" w:rsidR="00951ADB" w:rsidRPr="00951ADB" w:rsidRDefault="00951ADB" w:rsidP="00E92098">
            <w:pPr>
              <w:rPr>
                <w:rFonts w:ascii="Arial" w:hAnsi="Arial" w:cs="Arial"/>
                <w:color w:val="000000"/>
                <w:sz w:val="14"/>
                <w:szCs w:val="14"/>
              </w:rPr>
            </w:pPr>
          </w:p>
          <w:p w14:paraId="3E9315DB" w14:textId="77777777" w:rsidR="00951ADB" w:rsidRPr="00951ADB" w:rsidRDefault="00951ADB" w:rsidP="00E920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2BBA3C84" w14:textId="77777777" w:rsidR="00951ADB" w:rsidRPr="00951ADB" w:rsidRDefault="00951ADB" w:rsidP="00E92098">
            <w:pPr>
              <w:rPr>
                <w:rFonts w:ascii="Arial" w:hAnsi="Arial" w:cs="Arial"/>
                <w:color w:val="000000"/>
                <w:sz w:val="14"/>
                <w:szCs w:val="14"/>
              </w:rPr>
            </w:pPr>
          </w:p>
          <w:p w14:paraId="22B05225"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2623"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 Sì [ ] No</w:t>
            </w:r>
          </w:p>
        </w:tc>
      </w:tr>
      <w:tr w:rsidR="00951ADB" w:rsidRPr="00951ADB" w14:paraId="2C3D470E" w14:textId="77777777" w:rsidTr="00E920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B75DBF"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42F46" w14:textId="77777777" w:rsidR="00951ADB" w:rsidRPr="00951ADB" w:rsidRDefault="00951ADB" w:rsidP="00E92098">
            <w:pPr>
              <w:rPr>
                <w:rFonts w:ascii="Arial" w:hAnsi="Arial" w:cs="Arial"/>
                <w:color w:val="000000"/>
                <w:sz w:val="15"/>
                <w:szCs w:val="15"/>
              </w:rPr>
            </w:pPr>
          </w:p>
          <w:p w14:paraId="5AE63D76" w14:textId="77777777" w:rsidR="00951ADB" w:rsidRPr="00951ADB" w:rsidRDefault="00951ADB" w:rsidP="00E92098">
            <w:pPr>
              <w:rPr>
                <w:rFonts w:ascii="Arial" w:hAnsi="Arial" w:cs="Arial"/>
                <w:color w:val="000000"/>
                <w:sz w:val="15"/>
                <w:szCs w:val="15"/>
              </w:rPr>
            </w:pPr>
          </w:p>
          <w:p w14:paraId="4DD0B813" w14:textId="77777777" w:rsidR="00951ADB" w:rsidRPr="00951ADB" w:rsidRDefault="00951ADB" w:rsidP="00E92098">
            <w:pPr>
              <w:rPr>
                <w:rFonts w:ascii="Arial" w:hAnsi="Arial" w:cs="Arial"/>
                <w:color w:val="000000"/>
                <w:sz w:val="10"/>
                <w:szCs w:val="10"/>
              </w:rPr>
            </w:pPr>
          </w:p>
          <w:p w14:paraId="5B32936F"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3E4EDDB2" w14:textId="77777777" w:rsidR="00951ADB" w:rsidRPr="00951ADB" w:rsidRDefault="00951ADB" w:rsidP="00E92098">
            <w:pPr>
              <w:rPr>
                <w:rFonts w:ascii="Arial" w:hAnsi="Arial" w:cs="Arial"/>
                <w:color w:val="000000"/>
                <w:sz w:val="15"/>
                <w:szCs w:val="15"/>
              </w:rPr>
            </w:pPr>
          </w:p>
          <w:p w14:paraId="729BBD5E" w14:textId="77777777" w:rsidR="00951ADB" w:rsidRPr="00951ADB" w:rsidRDefault="00951ADB" w:rsidP="00E92098">
            <w:pPr>
              <w:rPr>
                <w:rFonts w:ascii="Arial" w:hAnsi="Arial" w:cs="Arial"/>
                <w:color w:val="000000"/>
                <w:sz w:val="14"/>
                <w:szCs w:val="14"/>
              </w:rPr>
            </w:pPr>
          </w:p>
          <w:p w14:paraId="5BBCB8D5" w14:textId="77777777" w:rsidR="00951ADB" w:rsidRPr="00951ADB" w:rsidRDefault="00951ADB" w:rsidP="00E92098">
            <w:pPr>
              <w:rPr>
                <w:rFonts w:ascii="Arial" w:hAnsi="Arial" w:cs="Arial"/>
                <w:color w:val="000000"/>
                <w:sz w:val="14"/>
                <w:szCs w:val="14"/>
              </w:rPr>
            </w:pPr>
          </w:p>
          <w:p w14:paraId="720B9C9E" w14:textId="77777777" w:rsidR="00951ADB" w:rsidRPr="00951ADB" w:rsidRDefault="00951ADB" w:rsidP="00E92098">
            <w:pPr>
              <w:rPr>
                <w:rFonts w:ascii="Arial" w:hAnsi="Arial" w:cs="Arial"/>
                <w:color w:val="000000"/>
                <w:sz w:val="14"/>
                <w:szCs w:val="14"/>
              </w:rPr>
            </w:pPr>
          </w:p>
          <w:p w14:paraId="4284400D" w14:textId="77777777" w:rsidR="00951ADB" w:rsidRPr="00951ADB" w:rsidRDefault="00951ADB" w:rsidP="00E92098">
            <w:pPr>
              <w:rPr>
                <w:rFonts w:ascii="Arial" w:hAnsi="Arial" w:cs="Arial"/>
                <w:color w:val="000000"/>
                <w:sz w:val="6"/>
                <w:szCs w:val="6"/>
              </w:rPr>
            </w:pPr>
          </w:p>
          <w:p w14:paraId="669A06DD" w14:textId="77777777" w:rsidR="00951ADB" w:rsidRPr="00951ADB" w:rsidRDefault="00951ADB" w:rsidP="00E92098">
            <w:pPr>
              <w:rPr>
                <w:rFonts w:ascii="Arial" w:hAnsi="Arial" w:cs="Arial"/>
                <w:color w:val="000000"/>
                <w:sz w:val="6"/>
                <w:szCs w:val="6"/>
              </w:rPr>
            </w:pPr>
          </w:p>
          <w:p w14:paraId="3E064BD0" w14:textId="77777777" w:rsidR="00951ADB" w:rsidRPr="00951ADB" w:rsidRDefault="00951ADB" w:rsidP="00E92098">
            <w:pPr>
              <w:rPr>
                <w:rFonts w:ascii="Arial" w:hAnsi="Arial" w:cs="Arial"/>
                <w:color w:val="000000"/>
                <w:sz w:val="6"/>
                <w:szCs w:val="6"/>
              </w:rPr>
            </w:pPr>
          </w:p>
          <w:p w14:paraId="12974A40" w14:textId="77777777" w:rsidR="00951ADB" w:rsidRPr="00951ADB" w:rsidRDefault="00951ADB" w:rsidP="00E92098">
            <w:pPr>
              <w:rPr>
                <w:rFonts w:ascii="Arial" w:hAnsi="Arial" w:cs="Arial"/>
                <w:color w:val="000000"/>
                <w:sz w:val="6"/>
                <w:szCs w:val="6"/>
              </w:rPr>
            </w:pPr>
          </w:p>
          <w:p w14:paraId="51082B00"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1669038"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6B7796E" w14:textId="77777777" w:rsidR="00951ADB" w:rsidRPr="00951ADB" w:rsidRDefault="00951ADB" w:rsidP="00E92098">
            <w:pPr>
              <w:rPr>
                <w:rFonts w:ascii="Arial" w:hAnsi="Arial" w:cs="Arial"/>
                <w:color w:val="000000"/>
                <w:sz w:val="14"/>
                <w:szCs w:val="14"/>
              </w:rPr>
            </w:pPr>
          </w:p>
          <w:p w14:paraId="17BA369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DCC4F1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0201F25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FBB42DC" w14:textId="77777777" w:rsidR="00951ADB" w:rsidRPr="00951ADB" w:rsidRDefault="00951ADB" w:rsidP="00E92098">
            <w:pPr>
              <w:rPr>
                <w:rFonts w:ascii="Arial" w:hAnsi="Arial" w:cs="Arial"/>
                <w:color w:val="000000"/>
                <w:sz w:val="14"/>
                <w:szCs w:val="14"/>
              </w:rPr>
            </w:pPr>
          </w:p>
          <w:p w14:paraId="6E00B56F" w14:textId="77777777" w:rsidR="00951ADB" w:rsidRPr="00951ADB" w:rsidRDefault="00951ADB" w:rsidP="00E92098">
            <w:pPr>
              <w:rPr>
                <w:rFonts w:ascii="Arial" w:hAnsi="Arial" w:cs="Arial"/>
                <w:color w:val="000000"/>
                <w:sz w:val="15"/>
                <w:szCs w:val="15"/>
              </w:rPr>
            </w:pPr>
          </w:p>
        </w:tc>
      </w:tr>
      <w:tr w:rsidR="00951ADB" w:rsidRPr="00951ADB" w14:paraId="7C9DD97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BB4EF"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18B90E4B" w14:textId="77777777" w:rsidR="00951ADB" w:rsidRPr="00951ADB" w:rsidRDefault="00951ADB" w:rsidP="00E92098">
            <w:pPr>
              <w:pStyle w:val="NormalLeft"/>
              <w:tabs>
                <w:tab w:val="left" w:pos="162"/>
              </w:tabs>
              <w:spacing w:before="0" w:after="0"/>
              <w:jc w:val="both"/>
              <w:rPr>
                <w:rFonts w:ascii="Arial" w:hAnsi="Arial" w:cs="Arial"/>
                <w:color w:val="000000"/>
                <w:sz w:val="14"/>
                <w:szCs w:val="14"/>
              </w:rPr>
            </w:pPr>
          </w:p>
          <w:p w14:paraId="0E660214"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7A6A80E5" w14:textId="77777777" w:rsidR="00951ADB" w:rsidRPr="00951ADB" w:rsidRDefault="00951ADB" w:rsidP="00E92098">
            <w:pPr>
              <w:pStyle w:val="NormalLeft"/>
              <w:spacing w:before="0" w:after="0"/>
              <w:jc w:val="both"/>
              <w:rPr>
                <w:rFonts w:ascii="Arial" w:hAnsi="Arial" w:cs="Arial"/>
                <w:b/>
                <w:color w:val="000000"/>
                <w:sz w:val="14"/>
                <w:szCs w:val="14"/>
              </w:rPr>
            </w:pPr>
          </w:p>
          <w:p w14:paraId="62DFC3E8"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3D6B78B8"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5F02F1B9"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0F003FF8"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7A2C6F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5AB6C7B8"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3118B237"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B79AFB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2655C642"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43A3AB37"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78EC43A1" w14:textId="77777777" w:rsidR="00951ADB" w:rsidRPr="00951ADB" w:rsidRDefault="00951ADB" w:rsidP="00E92098">
            <w:pPr>
              <w:pStyle w:val="NormalLeft"/>
              <w:spacing w:before="0" w:after="0"/>
              <w:ind w:left="162"/>
              <w:jc w:val="both"/>
              <w:rPr>
                <w:rFonts w:ascii="Arial" w:hAnsi="Arial" w:cs="Arial"/>
                <w:color w:val="000000"/>
              </w:rPr>
            </w:pPr>
          </w:p>
          <w:p w14:paraId="1AEB71D9"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557B5D22" w14:textId="77777777" w:rsidR="00951ADB" w:rsidRPr="00951ADB" w:rsidRDefault="00951ADB" w:rsidP="00E92098">
            <w:pPr>
              <w:pStyle w:val="NormalLeft"/>
              <w:spacing w:before="0" w:after="0"/>
              <w:ind w:left="162"/>
              <w:jc w:val="both"/>
              <w:rPr>
                <w:rFonts w:ascii="Arial" w:hAnsi="Arial" w:cs="Arial"/>
                <w:color w:val="000000"/>
                <w:sz w:val="14"/>
                <w:szCs w:val="14"/>
              </w:rPr>
            </w:pPr>
          </w:p>
          <w:p w14:paraId="78B0D03E"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3231D422"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3CA3EEB3"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78091467" w14:textId="77777777" w:rsidR="00951ADB" w:rsidRPr="00951ADB" w:rsidRDefault="00951ADB" w:rsidP="00E92098">
            <w:pPr>
              <w:pStyle w:val="NormalLeft"/>
              <w:spacing w:before="0" w:after="0"/>
              <w:jc w:val="both"/>
              <w:rPr>
                <w:rFonts w:ascii="Arial" w:hAnsi="Arial" w:cs="Arial"/>
                <w:color w:val="000000"/>
                <w:sz w:val="14"/>
                <w:szCs w:val="14"/>
              </w:rPr>
            </w:pPr>
          </w:p>
          <w:p w14:paraId="0F60A949"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0A4AFE5C"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7A0CC2AB" w14:textId="77777777" w:rsidR="00951ADB" w:rsidRPr="00951ADB" w:rsidRDefault="00951ADB" w:rsidP="00E92098">
            <w:pPr>
              <w:pStyle w:val="NormalLeft"/>
              <w:spacing w:before="0" w:after="0"/>
              <w:jc w:val="both"/>
              <w:rPr>
                <w:rFonts w:ascii="Arial" w:hAnsi="Arial" w:cs="Arial"/>
                <w:strike/>
                <w:color w:val="000000"/>
                <w:sz w:val="15"/>
                <w:szCs w:val="15"/>
              </w:rPr>
            </w:pPr>
          </w:p>
          <w:p w14:paraId="5695239D"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328423DD" w14:textId="77777777" w:rsidR="00951ADB" w:rsidRPr="00951ADB" w:rsidRDefault="00951ADB" w:rsidP="00E920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0A95C" w14:textId="77777777" w:rsidR="00951ADB" w:rsidRPr="00951ADB" w:rsidRDefault="00951ADB" w:rsidP="00E92098">
            <w:pPr>
              <w:rPr>
                <w:rFonts w:ascii="Arial" w:hAnsi="Arial" w:cs="Arial"/>
                <w:color w:val="000000"/>
                <w:sz w:val="14"/>
                <w:szCs w:val="14"/>
              </w:rPr>
            </w:pPr>
          </w:p>
          <w:p w14:paraId="214DDA42" w14:textId="77777777" w:rsidR="00951ADB" w:rsidRPr="00951ADB" w:rsidRDefault="00951ADB" w:rsidP="00E92098">
            <w:pPr>
              <w:rPr>
                <w:rFonts w:ascii="Arial" w:hAnsi="Arial" w:cs="Arial"/>
                <w:color w:val="000000"/>
                <w:sz w:val="14"/>
                <w:szCs w:val="14"/>
              </w:rPr>
            </w:pPr>
          </w:p>
          <w:p w14:paraId="42BAD36B" w14:textId="77777777" w:rsidR="00951ADB" w:rsidRPr="00951ADB" w:rsidRDefault="00951ADB" w:rsidP="00E92098">
            <w:pPr>
              <w:rPr>
                <w:rFonts w:ascii="Arial" w:hAnsi="Arial" w:cs="Arial"/>
                <w:color w:val="000000"/>
                <w:sz w:val="14"/>
                <w:szCs w:val="14"/>
              </w:rPr>
            </w:pPr>
          </w:p>
          <w:p w14:paraId="144D879D" w14:textId="77777777" w:rsidR="00951ADB" w:rsidRPr="00951ADB" w:rsidRDefault="00951ADB" w:rsidP="00E92098">
            <w:pPr>
              <w:rPr>
                <w:rFonts w:ascii="Arial" w:hAnsi="Arial" w:cs="Arial"/>
                <w:color w:val="000000"/>
                <w:sz w:val="14"/>
                <w:szCs w:val="14"/>
              </w:rPr>
            </w:pPr>
          </w:p>
          <w:p w14:paraId="7D586068"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27775D5" w14:textId="77777777" w:rsidR="00951ADB" w:rsidRPr="00951ADB" w:rsidRDefault="00951ADB" w:rsidP="00E92098">
            <w:pPr>
              <w:rPr>
                <w:rFonts w:ascii="Arial" w:hAnsi="Arial" w:cs="Arial"/>
                <w:color w:val="000000"/>
                <w:sz w:val="14"/>
                <w:szCs w:val="14"/>
              </w:rPr>
            </w:pPr>
          </w:p>
          <w:p w14:paraId="7BF0568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E3547D2" w14:textId="77777777" w:rsidR="00951ADB" w:rsidRPr="00951ADB" w:rsidRDefault="00951ADB" w:rsidP="00E92098">
            <w:pPr>
              <w:rPr>
                <w:rFonts w:ascii="Arial" w:hAnsi="Arial" w:cs="Arial"/>
                <w:color w:val="000000"/>
                <w:sz w:val="14"/>
                <w:szCs w:val="14"/>
              </w:rPr>
            </w:pPr>
          </w:p>
          <w:p w14:paraId="6D11330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47DEA6E6"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p>
          <w:p w14:paraId="43B59102" w14:textId="77777777" w:rsidR="00951ADB" w:rsidRPr="00951ADB" w:rsidRDefault="00951ADB" w:rsidP="00E92098">
            <w:pPr>
              <w:rPr>
                <w:rFonts w:ascii="Arial" w:hAnsi="Arial" w:cs="Arial"/>
                <w:color w:val="000000"/>
              </w:rPr>
            </w:pPr>
          </w:p>
          <w:p w14:paraId="2788D032" w14:textId="77777777" w:rsidR="00951ADB" w:rsidRPr="00951ADB" w:rsidRDefault="00951ADB" w:rsidP="00E92098">
            <w:pPr>
              <w:rPr>
                <w:rFonts w:ascii="Arial" w:hAnsi="Arial" w:cs="Arial"/>
                <w:color w:val="000000"/>
              </w:rPr>
            </w:pPr>
          </w:p>
          <w:p w14:paraId="46A7D92B" w14:textId="77777777" w:rsidR="00951ADB" w:rsidRPr="00951ADB" w:rsidRDefault="00951ADB" w:rsidP="00E92098">
            <w:pPr>
              <w:rPr>
                <w:rFonts w:ascii="Arial" w:hAnsi="Arial" w:cs="Arial"/>
                <w:color w:val="000000"/>
              </w:rPr>
            </w:pPr>
          </w:p>
          <w:p w14:paraId="304319A5" w14:textId="77777777" w:rsidR="00951ADB" w:rsidRPr="00951ADB" w:rsidRDefault="00951ADB" w:rsidP="00E92098">
            <w:pPr>
              <w:rPr>
                <w:rFonts w:ascii="Arial" w:hAnsi="Arial" w:cs="Arial"/>
                <w:color w:val="000000"/>
              </w:rPr>
            </w:pPr>
          </w:p>
          <w:p w14:paraId="193B8C4F" w14:textId="77777777" w:rsidR="00951ADB" w:rsidRPr="00951ADB" w:rsidRDefault="00951ADB" w:rsidP="00E92098">
            <w:pPr>
              <w:rPr>
                <w:rFonts w:ascii="Arial" w:hAnsi="Arial" w:cs="Arial"/>
                <w:color w:val="000000"/>
              </w:rPr>
            </w:pPr>
          </w:p>
          <w:p w14:paraId="1C828379" w14:textId="77777777" w:rsidR="00951ADB" w:rsidRPr="00951ADB" w:rsidRDefault="00951ADB" w:rsidP="00E92098">
            <w:pPr>
              <w:rPr>
                <w:rFonts w:ascii="Arial" w:hAnsi="Arial" w:cs="Arial"/>
                <w:color w:val="000000"/>
                <w:sz w:val="14"/>
                <w:szCs w:val="14"/>
              </w:rPr>
            </w:pPr>
          </w:p>
          <w:p w14:paraId="55FA8B7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07C4BA75"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2131E1C3"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w:t>
            </w:r>
          </w:p>
          <w:p w14:paraId="11AEC5B7" w14:textId="77777777" w:rsidR="00951ADB" w:rsidRPr="00951ADB" w:rsidRDefault="00951ADB" w:rsidP="00E92098">
            <w:pPr>
              <w:rPr>
                <w:rFonts w:ascii="Arial" w:hAnsi="Arial" w:cs="Arial"/>
                <w:color w:val="000000"/>
                <w:sz w:val="14"/>
                <w:szCs w:val="14"/>
              </w:rPr>
            </w:pPr>
          </w:p>
          <w:p w14:paraId="78E3C914" w14:textId="77777777" w:rsidR="00951ADB" w:rsidRPr="00951ADB" w:rsidRDefault="00951ADB" w:rsidP="00E92098">
            <w:pPr>
              <w:rPr>
                <w:rFonts w:ascii="Arial" w:hAnsi="Arial" w:cs="Arial"/>
                <w:color w:val="000000"/>
                <w:sz w:val="14"/>
                <w:szCs w:val="14"/>
              </w:rPr>
            </w:pPr>
          </w:p>
          <w:p w14:paraId="55A60F08" w14:textId="77777777" w:rsidR="00951ADB" w:rsidRPr="00951ADB" w:rsidRDefault="00951ADB" w:rsidP="00E92098">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9B8F07" w14:textId="77777777" w:rsidR="00951ADB" w:rsidRPr="00951ADB" w:rsidRDefault="00951ADB" w:rsidP="00E92098">
            <w:pPr>
              <w:rPr>
                <w:rFonts w:ascii="Arial" w:hAnsi="Arial" w:cs="Arial"/>
                <w:color w:val="000000"/>
                <w:sz w:val="10"/>
                <w:szCs w:val="10"/>
              </w:rPr>
            </w:pPr>
          </w:p>
          <w:p w14:paraId="10CAF9AE"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5D93E88" w14:textId="77777777" w:rsidR="00951ADB" w:rsidRPr="00951ADB" w:rsidRDefault="00951ADB" w:rsidP="00E92098">
            <w:pPr>
              <w:rPr>
                <w:rFonts w:ascii="Arial" w:hAnsi="Arial" w:cs="Arial"/>
                <w:color w:val="000000"/>
                <w:sz w:val="10"/>
                <w:szCs w:val="10"/>
              </w:rPr>
            </w:pPr>
          </w:p>
          <w:p w14:paraId="0A40DBB3"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753911E7" w14:textId="77777777" w:rsidR="00951ADB" w:rsidRPr="00951ADB" w:rsidRDefault="00951ADB" w:rsidP="00E92098">
            <w:pPr>
              <w:rPr>
                <w:rFonts w:ascii="Arial" w:hAnsi="Arial" w:cs="Arial"/>
                <w:color w:val="000000"/>
                <w:sz w:val="30"/>
                <w:szCs w:val="30"/>
              </w:rPr>
            </w:pPr>
          </w:p>
          <w:p w14:paraId="2970CDBF"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6791D18E" w14:textId="77777777" w:rsidR="00951ADB" w:rsidRPr="00951ADB" w:rsidRDefault="00951ADB" w:rsidP="00E92098">
            <w:pPr>
              <w:rPr>
                <w:rFonts w:ascii="Arial" w:hAnsi="Arial" w:cs="Arial"/>
                <w:color w:val="000000"/>
                <w:sz w:val="14"/>
                <w:szCs w:val="14"/>
              </w:rPr>
            </w:pPr>
          </w:p>
          <w:p w14:paraId="60212520" w14:textId="77777777" w:rsidR="00951ADB" w:rsidRPr="00951ADB" w:rsidRDefault="00951ADB" w:rsidP="00E92098">
            <w:pPr>
              <w:rPr>
                <w:rFonts w:ascii="Arial" w:hAnsi="Arial" w:cs="Arial"/>
                <w:color w:val="000000"/>
                <w:sz w:val="18"/>
                <w:szCs w:val="18"/>
              </w:rPr>
            </w:pPr>
          </w:p>
          <w:p w14:paraId="729A361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119AE5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7141992A"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xml:space="preserve">[………..…] </w:t>
            </w:r>
          </w:p>
        </w:tc>
      </w:tr>
      <w:tr w:rsidR="00951ADB" w:rsidRPr="00951ADB" w14:paraId="48B8D62A"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D8CB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00124323"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C2F81"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4FB75EB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5784EC1C"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CDAA1" w14:textId="77777777" w:rsidR="00951ADB" w:rsidRPr="00951ADB" w:rsidRDefault="00951ADB" w:rsidP="00E92098">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005C365F"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C9E92EE"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1A77AC0D"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C102CAF"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38F3E19" w14:textId="77777777" w:rsidR="00951ADB" w:rsidRPr="00951ADB" w:rsidRDefault="00951ADB" w:rsidP="00E92098">
            <w:pPr>
              <w:rPr>
                <w:rFonts w:ascii="Arial" w:hAnsi="Arial" w:cs="Arial"/>
                <w:color w:val="000000"/>
                <w:sz w:val="14"/>
                <w:szCs w:val="14"/>
              </w:rPr>
            </w:pPr>
          </w:p>
          <w:p w14:paraId="794DF6C2" w14:textId="77777777" w:rsidR="00951ADB" w:rsidRPr="00951ADB" w:rsidRDefault="00951ADB" w:rsidP="00E920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F005ABA" w14:textId="77777777" w:rsidR="00951ADB" w:rsidRPr="00951ADB" w:rsidRDefault="00951ADB" w:rsidP="00E92098">
            <w:pPr>
              <w:rPr>
                <w:rFonts w:ascii="Arial" w:hAnsi="Arial" w:cs="Arial"/>
                <w:b/>
                <w:color w:val="000000"/>
                <w:sz w:val="15"/>
                <w:szCs w:val="15"/>
              </w:rPr>
            </w:pPr>
          </w:p>
          <w:p w14:paraId="0BA55AEE"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E0944"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06D66760" w14:textId="77777777" w:rsidR="00951ADB" w:rsidRPr="00951ADB" w:rsidRDefault="00951ADB" w:rsidP="00E92098">
            <w:pPr>
              <w:rPr>
                <w:rFonts w:ascii="Arial" w:hAnsi="Arial" w:cs="Arial"/>
                <w:color w:val="000000"/>
                <w:sz w:val="15"/>
                <w:szCs w:val="15"/>
              </w:rPr>
            </w:pPr>
          </w:p>
          <w:p w14:paraId="6A48700A" w14:textId="77777777" w:rsidR="00951ADB" w:rsidRPr="00951ADB" w:rsidRDefault="00951ADB" w:rsidP="00E92098">
            <w:pPr>
              <w:rPr>
                <w:rFonts w:ascii="Arial" w:hAnsi="Arial" w:cs="Arial"/>
                <w:color w:val="000000"/>
                <w:sz w:val="15"/>
                <w:szCs w:val="15"/>
              </w:rPr>
            </w:pPr>
          </w:p>
          <w:p w14:paraId="77FF293D" w14:textId="77777777" w:rsidR="00951ADB" w:rsidRPr="00951ADB" w:rsidRDefault="00951ADB" w:rsidP="00E92098">
            <w:pPr>
              <w:rPr>
                <w:rFonts w:ascii="Arial" w:hAnsi="Arial" w:cs="Arial"/>
                <w:color w:val="000000"/>
                <w:sz w:val="15"/>
                <w:szCs w:val="15"/>
              </w:rPr>
            </w:pPr>
          </w:p>
          <w:p w14:paraId="12DE01CC" w14:textId="77777777" w:rsidR="00951ADB" w:rsidRPr="00951ADB" w:rsidRDefault="00951ADB" w:rsidP="00E92098">
            <w:pPr>
              <w:rPr>
                <w:rFonts w:ascii="Arial" w:hAnsi="Arial" w:cs="Arial"/>
                <w:color w:val="000000"/>
                <w:sz w:val="12"/>
                <w:szCs w:val="12"/>
              </w:rPr>
            </w:pPr>
          </w:p>
          <w:p w14:paraId="69F7B3AB"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B488A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EEC41B8" w14:textId="77777777" w:rsidR="00951ADB" w:rsidRPr="00951ADB" w:rsidRDefault="00951ADB" w:rsidP="00E92098">
            <w:pPr>
              <w:rPr>
                <w:rFonts w:ascii="Arial" w:hAnsi="Arial" w:cs="Arial"/>
                <w:color w:val="000000"/>
                <w:sz w:val="14"/>
                <w:szCs w:val="14"/>
              </w:rPr>
            </w:pPr>
          </w:p>
          <w:p w14:paraId="58A206C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AEA354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660B388A"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 xml:space="preserve">[……..…][…….…][……..…][……..…]  </w:t>
            </w:r>
          </w:p>
        </w:tc>
      </w:tr>
      <w:tr w:rsidR="00124323" w:rsidRPr="00951ADB" w14:paraId="2C12D5F6"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2D02E"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93EAA"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3745E450" w14:textId="77777777" w:rsidR="00124323" w:rsidRPr="00983D05" w:rsidRDefault="00124323" w:rsidP="00124323">
            <w:pPr>
              <w:rPr>
                <w:rFonts w:ascii="Arial" w:hAnsi="Arial" w:cs="Arial"/>
                <w:color w:val="000000"/>
                <w:sz w:val="15"/>
                <w:szCs w:val="15"/>
              </w:rPr>
            </w:pPr>
          </w:p>
          <w:p w14:paraId="0F54A1C3" w14:textId="77777777" w:rsidR="00124323" w:rsidRPr="00983D05" w:rsidRDefault="00124323" w:rsidP="00124323">
            <w:pPr>
              <w:rPr>
                <w:rFonts w:ascii="Arial" w:hAnsi="Arial" w:cs="Arial"/>
                <w:color w:val="000000"/>
                <w:sz w:val="15"/>
                <w:szCs w:val="15"/>
              </w:rPr>
            </w:pPr>
          </w:p>
          <w:p w14:paraId="3CCE815E" w14:textId="77777777" w:rsidR="00124323" w:rsidRPr="00983D05" w:rsidRDefault="00124323" w:rsidP="00124323">
            <w:pPr>
              <w:rPr>
                <w:rFonts w:ascii="Arial" w:hAnsi="Arial" w:cs="Arial"/>
                <w:color w:val="000000"/>
                <w:sz w:val="15"/>
                <w:szCs w:val="15"/>
              </w:rPr>
            </w:pPr>
          </w:p>
          <w:p w14:paraId="5945D095" w14:textId="77777777" w:rsidR="00124323" w:rsidRPr="00983D05" w:rsidRDefault="00124323" w:rsidP="00124323">
            <w:pPr>
              <w:rPr>
                <w:rFonts w:ascii="Arial" w:hAnsi="Arial" w:cs="Arial"/>
                <w:color w:val="000000"/>
                <w:sz w:val="15"/>
                <w:szCs w:val="15"/>
              </w:rPr>
            </w:pPr>
          </w:p>
          <w:p w14:paraId="665FD15F" w14:textId="77777777" w:rsidR="00124323" w:rsidRPr="00983D05" w:rsidRDefault="00124323" w:rsidP="00124323">
            <w:pPr>
              <w:rPr>
                <w:rFonts w:ascii="Arial" w:hAnsi="Arial" w:cs="Arial"/>
                <w:color w:val="000000"/>
                <w:sz w:val="15"/>
                <w:szCs w:val="15"/>
              </w:rPr>
            </w:pPr>
          </w:p>
          <w:p w14:paraId="04F02346" w14:textId="77777777" w:rsidR="00124323" w:rsidRPr="00983D05" w:rsidRDefault="00124323" w:rsidP="00124323">
            <w:pPr>
              <w:rPr>
                <w:rFonts w:ascii="Arial" w:hAnsi="Arial" w:cs="Arial"/>
                <w:color w:val="000000"/>
                <w:sz w:val="15"/>
                <w:szCs w:val="15"/>
              </w:rPr>
            </w:pPr>
          </w:p>
          <w:p w14:paraId="0B85EE47"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5F44B3E8" w14:textId="77777777" w:rsidTr="00DB1601">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712BC" w14:textId="77777777" w:rsidR="00124323" w:rsidRPr="00983D05" w:rsidRDefault="00124323" w:rsidP="00DB1601">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4986A45E" w14:textId="77777777" w:rsidR="00124323" w:rsidRPr="00983D05" w:rsidRDefault="00124323" w:rsidP="00DB1601">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4D5C7D78" w14:textId="77777777" w:rsidR="00124323" w:rsidRPr="00983D05" w:rsidRDefault="00124323" w:rsidP="00DB1601">
            <w:pPr>
              <w:rPr>
                <w:rFonts w:ascii="Arial" w:hAnsi="Arial" w:cs="Arial"/>
                <w:strike/>
                <w:color w:val="000000"/>
                <w:sz w:val="14"/>
                <w:szCs w:val="14"/>
              </w:rPr>
            </w:pPr>
            <w:r w:rsidRPr="00983D05">
              <w:rPr>
                <w:rFonts w:ascii="Arial" w:hAnsi="Arial" w:cs="Arial"/>
                <w:color w:val="000000"/>
                <w:sz w:val="14"/>
                <w:szCs w:val="14"/>
              </w:rPr>
              <w:t>1) L’operatore economico:</w:t>
            </w:r>
          </w:p>
          <w:p w14:paraId="70463DD5" w14:textId="77777777" w:rsidR="00124323" w:rsidRPr="00983D05" w:rsidRDefault="00124323" w:rsidP="00DB1601">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1BEFB08" w14:textId="77777777" w:rsidR="00124323" w:rsidRPr="00983D05" w:rsidRDefault="00124323" w:rsidP="00DB1601">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26B1360D" w14:textId="77777777" w:rsidR="00124323" w:rsidRPr="00983D05" w:rsidRDefault="00124323" w:rsidP="00DB1601">
            <w:pPr>
              <w:rPr>
                <w:rFonts w:ascii="Arial" w:hAnsi="Arial" w:cs="Arial"/>
                <w:color w:val="000000"/>
                <w:sz w:val="14"/>
                <w:szCs w:val="14"/>
              </w:rPr>
            </w:pPr>
          </w:p>
          <w:p w14:paraId="777369E2" w14:textId="77777777" w:rsidR="00124323" w:rsidRPr="00983D05" w:rsidRDefault="00124323" w:rsidP="00DB1601">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1B20927" w14:textId="77777777" w:rsidR="00124323" w:rsidRPr="00983D05" w:rsidRDefault="00124323" w:rsidP="00DB1601">
            <w:pPr>
              <w:rPr>
                <w:rFonts w:ascii="Arial" w:hAnsi="Arial" w:cs="Arial"/>
                <w:b/>
                <w:color w:val="000000"/>
                <w:sz w:val="15"/>
                <w:szCs w:val="15"/>
              </w:rPr>
            </w:pPr>
          </w:p>
          <w:p w14:paraId="4615CEFF" w14:textId="77777777" w:rsidR="00124323" w:rsidRPr="00983D05" w:rsidRDefault="00124323" w:rsidP="00DB1601">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2DE75" w14:textId="77777777" w:rsidR="00124323" w:rsidRPr="00983D05" w:rsidRDefault="00124323" w:rsidP="00DB1601">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620D15D4" w14:textId="77777777" w:rsidR="00124323" w:rsidRPr="00983D05" w:rsidRDefault="00124323" w:rsidP="00DB1601">
            <w:pPr>
              <w:rPr>
                <w:rFonts w:ascii="Arial" w:hAnsi="Arial" w:cs="Arial"/>
                <w:color w:val="000000"/>
                <w:sz w:val="15"/>
                <w:szCs w:val="15"/>
              </w:rPr>
            </w:pPr>
          </w:p>
          <w:p w14:paraId="2B0B525D" w14:textId="77777777" w:rsidR="00124323" w:rsidRPr="00983D05" w:rsidRDefault="00124323" w:rsidP="00DB1601">
            <w:pPr>
              <w:rPr>
                <w:rFonts w:ascii="Arial" w:hAnsi="Arial" w:cs="Arial"/>
                <w:color w:val="000000"/>
                <w:sz w:val="15"/>
                <w:szCs w:val="15"/>
              </w:rPr>
            </w:pPr>
          </w:p>
          <w:p w14:paraId="6C638649" w14:textId="77777777" w:rsidR="00124323" w:rsidRPr="00983D05" w:rsidRDefault="00124323" w:rsidP="00DB1601">
            <w:pPr>
              <w:rPr>
                <w:rFonts w:ascii="Arial" w:hAnsi="Arial" w:cs="Arial"/>
                <w:color w:val="000000"/>
                <w:sz w:val="15"/>
                <w:szCs w:val="15"/>
              </w:rPr>
            </w:pPr>
          </w:p>
          <w:p w14:paraId="412389D1" w14:textId="77777777" w:rsidR="00124323" w:rsidRPr="00983D05" w:rsidRDefault="00124323" w:rsidP="00DB1601">
            <w:pPr>
              <w:rPr>
                <w:rFonts w:ascii="Arial" w:hAnsi="Arial" w:cs="Arial"/>
                <w:color w:val="000000"/>
                <w:sz w:val="12"/>
                <w:szCs w:val="12"/>
              </w:rPr>
            </w:pPr>
          </w:p>
          <w:p w14:paraId="0B6AF4F7" w14:textId="77777777" w:rsidR="00124323" w:rsidRPr="00983D05" w:rsidRDefault="00124323" w:rsidP="00DB1601">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214459A3" w14:textId="77777777" w:rsidR="00124323" w:rsidRPr="00983D05" w:rsidRDefault="00124323" w:rsidP="00DB1601">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562F74A4" w14:textId="77777777" w:rsidR="00124323" w:rsidRPr="00983D05" w:rsidRDefault="00124323" w:rsidP="00DB1601">
            <w:pPr>
              <w:rPr>
                <w:rFonts w:ascii="Arial" w:hAnsi="Arial" w:cs="Arial"/>
                <w:color w:val="000000"/>
                <w:sz w:val="14"/>
                <w:szCs w:val="14"/>
              </w:rPr>
            </w:pPr>
          </w:p>
          <w:p w14:paraId="759A9AC8" w14:textId="77777777" w:rsidR="00124323" w:rsidRPr="00983D05" w:rsidRDefault="00124323" w:rsidP="00DB1601">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730D761" w14:textId="77777777" w:rsidR="00124323" w:rsidRPr="00983D05" w:rsidRDefault="00124323" w:rsidP="00DB1601">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37C36D4B" w14:textId="77777777" w:rsidR="00124323" w:rsidRPr="00983D05" w:rsidRDefault="00124323" w:rsidP="00DB1601">
            <w:pPr>
              <w:rPr>
                <w:rFonts w:ascii="Arial" w:hAnsi="Arial" w:cs="Arial"/>
                <w:strike/>
                <w:color w:val="000000"/>
                <w:sz w:val="14"/>
                <w:szCs w:val="14"/>
              </w:rPr>
            </w:pPr>
            <w:r w:rsidRPr="00983D05">
              <w:rPr>
                <w:rFonts w:ascii="Arial" w:hAnsi="Arial" w:cs="Arial"/>
                <w:color w:val="000000"/>
                <w:sz w:val="14"/>
                <w:szCs w:val="14"/>
              </w:rPr>
              <w:t xml:space="preserve">[……..…][…….…][……..…][……..…]  </w:t>
            </w:r>
          </w:p>
        </w:tc>
      </w:tr>
      <w:tr w:rsidR="00124323" w:rsidRPr="00951ADB" w14:paraId="773E43D6"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6A711"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42493"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2E6BD65F" w14:textId="77777777" w:rsidR="00124323" w:rsidRPr="00983D05" w:rsidRDefault="00124323" w:rsidP="00124323">
            <w:pPr>
              <w:rPr>
                <w:rFonts w:ascii="Arial" w:hAnsi="Arial" w:cs="Arial"/>
                <w:color w:val="000000"/>
                <w:sz w:val="15"/>
                <w:szCs w:val="15"/>
              </w:rPr>
            </w:pPr>
          </w:p>
          <w:p w14:paraId="7A0BD279" w14:textId="77777777" w:rsidR="00124323" w:rsidRPr="00983D05" w:rsidRDefault="00124323" w:rsidP="00124323">
            <w:pPr>
              <w:rPr>
                <w:rFonts w:ascii="Arial" w:hAnsi="Arial" w:cs="Arial"/>
                <w:color w:val="000000"/>
                <w:sz w:val="15"/>
                <w:szCs w:val="15"/>
              </w:rPr>
            </w:pPr>
          </w:p>
          <w:p w14:paraId="3296759A" w14:textId="77777777" w:rsidR="00124323" w:rsidRPr="00983D05" w:rsidRDefault="00124323" w:rsidP="00124323">
            <w:pPr>
              <w:rPr>
                <w:rFonts w:ascii="Arial" w:hAnsi="Arial" w:cs="Arial"/>
                <w:color w:val="000000"/>
                <w:sz w:val="15"/>
                <w:szCs w:val="15"/>
              </w:rPr>
            </w:pPr>
          </w:p>
          <w:p w14:paraId="512A6258" w14:textId="77777777" w:rsidR="00124323" w:rsidRPr="00983D05" w:rsidRDefault="00124323" w:rsidP="00124323">
            <w:pPr>
              <w:rPr>
                <w:rFonts w:ascii="Arial" w:hAnsi="Arial" w:cs="Arial"/>
                <w:color w:val="000000"/>
                <w:sz w:val="15"/>
                <w:szCs w:val="15"/>
              </w:rPr>
            </w:pPr>
          </w:p>
          <w:p w14:paraId="620BBC28"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429CFC68"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D6BDE" w14:textId="77777777" w:rsidR="00124323" w:rsidRPr="00983D05" w:rsidRDefault="00124323" w:rsidP="0012432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3FDFF8B1" w14:textId="77777777" w:rsidR="00124323" w:rsidRPr="00983D05" w:rsidRDefault="00124323" w:rsidP="0012432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E547E5D" w14:textId="77777777" w:rsidR="00124323" w:rsidRPr="00983D05" w:rsidRDefault="00124323" w:rsidP="00124323">
            <w:pPr>
              <w:rPr>
                <w:rFonts w:ascii="Arial" w:hAnsi="Arial" w:cs="Arial"/>
                <w:strike/>
                <w:color w:val="000000"/>
                <w:sz w:val="14"/>
                <w:szCs w:val="14"/>
              </w:rPr>
            </w:pPr>
            <w:r w:rsidRPr="00983D05">
              <w:rPr>
                <w:rFonts w:ascii="Arial" w:hAnsi="Arial" w:cs="Arial"/>
                <w:color w:val="000000"/>
                <w:sz w:val="14"/>
                <w:szCs w:val="14"/>
              </w:rPr>
              <w:t>1) L’operatore economico:</w:t>
            </w:r>
          </w:p>
          <w:p w14:paraId="5A806404"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0A89CA11"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319B522" w14:textId="77777777" w:rsidR="00124323" w:rsidRPr="00983D05" w:rsidRDefault="00124323" w:rsidP="00124323">
            <w:pPr>
              <w:rPr>
                <w:rFonts w:ascii="Arial" w:hAnsi="Arial" w:cs="Arial"/>
                <w:color w:val="000000"/>
                <w:sz w:val="14"/>
                <w:szCs w:val="14"/>
              </w:rPr>
            </w:pPr>
          </w:p>
          <w:p w14:paraId="6C46B3B6" w14:textId="77777777" w:rsidR="00124323" w:rsidRPr="00983D05" w:rsidRDefault="00124323" w:rsidP="0012432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6F694F91" w14:textId="77777777" w:rsidR="00124323" w:rsidRPr="00983D05" w:rsidRDefault="00124323" w:rsidP="00124323">
            <w:pPr>
              <w:rPr>
                <w:rFonts w:ascii="Arial" w:hAnsi="Arial" w:cs="Arial"/>
                <w:b/>
                <w:color w:val="000000"/>
                <w:sz w:val="15"/>
                <w:szCs w:val="15"/>
              </w:rPr>
            </w:pPr>
          </w:p>
          <w:p w14:paraId="361E50A8" w14:textId="77777777" w:rsidR="00124323" w:rsidRPr="00983D05" w:rsidRDefault="00124323" w:rsidP="00124323">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914EC" w14:textId="77777777" w:rsidR="00124323" w:rsidRPr="00983D05" w:rsidRDefault="00124323" w:rsidP="00124323">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2B747E0C" w14:textId="77777777" w:rsidR="00124323" w:rsidRPr="00983D05" w:rsidRDefault="00124323" w:rsidP="00124323">
            <w:pPr>
              <w:rPr>
                <w:rFonts w:ascii="Arial" w:hAnsi="Arial" w:cs="Arial"/>
                <w:color w:val="000000"/>
                <w:sz w:val="15"/>
                <w:szCs w:val="15"/>
              </w:rPr>
            </w:pPr>
          </w:p>
          <w:p w14:paraId="2F1463CF" w14:textId="77777777" w:rsidR="00124323" w:rsidRPr="00983D05" w:rsidRDefault="00124323" w:rsidP="00124323">
            <w:pPr>
              <w:rPr>
                <w:rFonts w:ascii="Arial" w:hAnsi="Arial" w:cs="Arial"/>
                <w:color w:val="000000"/>
                <w:sz w:val="15"/>
                <w:szCs w:val="15"/>
              </w:rPr>
            </w:pPr>
          </w:p>
          <w:p w14:paraId="3C45C0AF" w14:textId="77777777" w:rsidR="00124323" w:rsidRPr="00983D05" w:rsidRDefault="00124323" w:rsidP="00124323">
            <w:pPr>
              <w:rPr>
                <w:rFonts w:ascii="Arial" w:hAnsi="Arial" w:cs="Arial"/>
                <w:color w:val="000000"/>
                <w:sz w:val="15"/>
                <w:szCs w:val="15"/>
              </w:rPr>
            </w:pPr>
          </w:p>
          <w:p w14:paraId="5AFDD429" w14:textId="77777777" w:rsidR="00124323" w:rsidRPr="00983D05" w:rsidRDefault="00124323" w:rsidP="00124323">
            <w:pPr>
              <w:rPr>
                <w:rFonts w:ascii="Arial" w:hAnsi="Arial" w:cs="Arial"/>
                <w:color w:val="000000"/>
                <w:sz w:val="12"/>
                <w:szCs w:val="12"/>
              </w:rPr>
            </w:pPr>
          </w:p>
          <w:p w14:paraId="56C119E3"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90AF002"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3A64EB3" w14:textId="77777777" w:rsidR="00124323" w:rsidRPr="00983D05" w:rsidRDefault="00124323" w:rsidP="00124323">
            <w:pPr>
              <w:rPr>
                <w:rFonts w:ascii="Arial" w:hAnsi="Arial" w:cs="Arial"/>
                <w:color w:val="000000"/>
                <w:sz w:val="14"/>
                <w:szCs w:val="14"/>
              </w:rPr>
            </w:pPr>
          </w:p>
          <w:p w14:paraId="5E25F7ED"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71A52333" w14:textId="77777777" w:rsidR="00124323" w:rsidRPr="00983D05" w:rsidRDefault="00124323" w:rsidP="00124323">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67444F2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4"/>
                <w:szCs w:val="14"/>
              </w:rPr>
              <w:t xml:space="preserve">[……..…][…….…][……..…][……..…]  </w:t>
            </w:r>
          </w:p>
        </w:tc>
      </w:tr>
      <w:tr w:rsidR="00124323" w:rsidRPr="00951ADB" w14:paraId="74288DB0" w14:textId="77777777" w:rsidTr="00E920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C03F1" w14:textId="77777777" w:rsidR="00124323" w:rsidRPr="00951ADB" w:rsidRDefault="00124323" w:rsidP="0012432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657FE614" w14:textId="77777777" w:rsidR="00124323" w:rsidRPr="00951ADB" w:rsidRDefault="00124323" w:rsidP="0012432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A6993" w14:textId="77777777" w:rsidR="00124323" w:rsidRPr="00951ADB" w:rsidRDefault="00124323" w:rsidP="00124323">
            <w:pPr>
              <w:rPr>
                <w:rFonts w:ascii="Arial" w:hAnsi="Arial" w:cs="Arial"/>
                <w:sz w:val="12"/>
                <w:szCs w:val="12"/>
              </w:rPr>
            </w:pPr>
          </w:p>
          <w:p w14:paraId="02A12437"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7AF71689" w14:textId="77777777" w:rsidR="00124323" w:rsidRPr="00951ADB" w:rsidRDefault="00124323" w:rsidP="00124323">
            <w:pPr>
              <w:rPr>
                <w:rFonts w:ascii="Arial" w:hAnsi="Arial" w:cs="Arial"/>
                <w:sz w:val="15"/>
                <w:szCs w:val="15"/>
              </w:rPr>
            </w:pPr>
            <w:r w:rsidRPr="00951ADB">
              <w:rPr>
                <w:rFonts w:ascii="Arial" w:hAnsi="Arial" w:cs="Arial"/>
                <w:sz w:val="15"/>
                <w:szCs w:val="15"/>
              </w:rPr>
              <w:t>[………….]</w:t>
            </w:r>
          </w:p>
        </w:tc>
      </w:tr>
      <w:tr w:rsidR="00124323" w:rsidRPr="00951ADB" w14:paraId="50C70764" w14:textId="77777777" w:rsidTr="00E920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09CE3" w14:textId="77777777" w:rsidR="00124323" w:rsidRPr="00951ADB" w:rsidRDefault="00124323" w:rsidP="0012432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281F855C" w14:textId="77777777" w:rsidR="00124323" w:rsidRPr="00951ADB" w:rsidRDefault="00124323" w:rsidP="0012432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BEC8B" w14:textId="77777777" w:rsidR="00124323" w:rsidRPr="00951ADB" w:rsidRDefault="00124323" w:rsidP="00124323">
            <w:pPr>
              <w:rPr>
                <w:rFonts w:ascii="Arial" w:hAnsi="Arial" w:cs="Arial"/>
                <w:sz w:val="12"/>
                <w:szCs w:val="12"/>
              </w:rPr>
            </w:pPr>
          </w:p>
          <w:p w14:paraId="67BE6D55"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0F7531BF" w14:textId="77777777" w:rsidR="00124323" w:rsidRPr="00951ADB" w:rsidRDefault="00124323" w:rsidP="00124323">
            <w:pPr>
              <w:rPr>
                <w:rFonts w:ascii="Arial" w:hAnsi="Arial" w:cs="Arial"/>
                <w:sz w:val="15"/>
                <w:szCs w:val="15"/>
              </w:rPr>
            </w:pPr>
          </w:p>
          <w:p w14:paraId="1E021407" w14:textId="77777777" w:rsidR="00124323" w:rsidRPr="00951ADB" w:rsidRDefault="00124323" w:rsidP="00124323">
            <w:pPr>
              <w:rPr>
                <w:rFonts w:ascii="Arial" w:hAnsi="Arial" w:cs="Arial"/>
              </w:rPr>
            </w:pPr>
            <w:r w:rsidRPr="00951ADB">
              <w:rPr>
                <w:rFonts w:ascii="Arial" w:hAnsi="Arial" w:cs="Arial"/>
                <w:sz w:val="15"/>
                <w:szCs w:val="15"/>
              </w:rPr>
              <w:t xml:space="preserve"> […………………]</w:t>
            </w:r>
          </w:p>
        </w:tc>
      </w:tr>
      <w:tr w:rsidR="00124323" w:rsidRPr="00951ADB" w14:paraId="40039381" w14:textId="77777777" w:rsidTr="00E920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35FAA" w14:textId="77777777" w:rsidR="00124323" w:rsidRPr="00951ADB" w:rsidRDefault="00124323" w:rsidP="00124323">
            <w:pPr>
              <w:pStyle w:val="NormalLeft"/>
              <w:jc w:val="both"/>
              <w:rPr>
                <w:rFonts w:ascii="Arial" w:hAnsi="Arial" w:cs="Arial"/>
                <w:color w:val="000000"/>
                <w:sz w:val="15"/>
                <w:szCs w:val="15"/>
              </w:rPr>
            </w:pPr>
            <w:r w:rsidRPr="00951ADB">
              <w:rPr>
                <w:rFonts w:ascii="Arial" w:hAnsi="Arial" w:cs="Arial"/>
                <w:color w:val="000000"/>
                <w:sz w:val="15"/>
                <w:szCs w:val="15"/>
              </w:rPr>
              <w:lastRenderedPageBreak/>
              <w:t>L'operatore economico può confermare di:</w:t>
            </w:r>
          </w:p>
          <w:p w14:paraId="2B2A02E2"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05BD50FA"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83520" w14:textId="77777777" w:rsidR="00124323" w:rsidRPr="00951ADB" w:rsidRDefault="00124323" w:rsidP="00124323">
            <w:pPr>
              <w:rPr>
                <w:rFonts w:ascii="Arial" w:hAnsi="Arial" w:cs="Arial"/>
                <w:color w:val="000000"/>
                <w:sz w:val="15"/>
                <w:szCs w:val="15"/>
              </w:rPr>
            </w:pPr>
          </w:p>
          <w:p w14:paraId="637AF034" w14:textId="77777777" w:rsidR="00124323" w:rsidRPr="00951ADB" w:rsidRDefault="00124323" w:rsidP="00124323">
            <w:pPr>
              <w:rPr>
                <w:rFonts w:ascii="Arial" w:hAnsi="Arial" w:cs="Arial"/>
                <w:color w:val="000000"/>
                <w:sz w:val="15"/>
                <w:szCs w:val="15"/>
              </w:rPr>
            </w:pPr>
          </w:p>
          <w:p w14:paraId="7E5DE416" w14:textId="77777777" w:rsidR="00124323" w:rsidRPr="00951ADB" w:rsidRDefault="00124323" w:rsidP="00124323">
            <w:pPr>
              <w:rPr>
                <w:rFonts w:ascii="Arial" w:hAnsi="Arial" w:cs="Arial"/>
                <w:color w:val="000000"/>
                <w:sz w:val="6"/>
                <w:szCs w:val="6"/>
              </w:rPr>
            </w:pPr>
          </w:p>
          <w:p w14:paraId="73042117" w14:textId="77777777" w:rsidR="00124323" w:rsidRPr="00951ADB" w:rsidRDefault="00124323" w:rsidP="0012432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00766E5D" w14:textId="77777777" w:rsidR="00124323" w:rsidRPr="00951ADB" w:rsidRDefault="00124323" w:rsidP="00124323">
            <w:pPr>
              <w:rPr>
                <w:rFonts w:ascii="Arial" w:hAnsi="Arial" w:cs="Arial"/>
                <w:color w:val="000000"/>
              </w:rPr>
            </w:pPr>
          </w:p>
          <w:p w14:paraId="5A7494C4" w14:textId="77777777" w:rsidR="00124323" w:rsidRPr="00951ADB" w:rsidRDefault="00124323" w:rsidP="00124323">
            <w:pPr>
              <w:rPr>
                <w:rFonts w:ascii="Arial" w:hAnsi="Arial" w:cs="Arial"/>
                <w:color w:val="000000"/>
                <w:sz w:val="16"/>
                <w:szCs w:val="16"/>
              </w:rPr>
            </w:pPr>
          </w:p>
          <w:p w14:paraId="457BF8C6" w14:textId="77777777" w:rsidR="00124323" w:rsidRPr="00951ADB" w:rsidRDefault="00124323" w:rsidP="00124323">
            <w:pPr>
              <w:rPr>
                <w:rFonts w:ascii="Arial" w:hAnsi="Arial" w:cs="Arial"/>
                <w:color w:val="000000"/>
              </w:rPr>
            </w:pPr>
            <w:r w:rsidRPr="00951ADB">
              <w:rPr>
                <w:rFonts w:ascii="Arial" w:hAnsi="Arial" w:cs="Arial"/>
                <w:color w:val="000000"/>
                <w:sz w:val="15"/>
                <w:szCs w:val="15"/>
              </w:rPr>
              <w:t>[ ] Sì [ ] No</w:t>
            </w:r>
          </w:p>
        </w:tc>
      </w:tr>
    </w:tbl>
    <w:p w14:paraId="643E91F4" w14:textId="77777777" w:rsidR="00951ADB" w:rsidRPr="00951ADB" w:rsidRDefault="00951ADB" w:rsidP="00951ADB">
      <w:pPr>
        <w:pStyle w:val="SectionTitle"/>
        <w:rPr>
          <w:rFonts w:ascii="Arial" w:hAnsi="Arial" w:cs="Arial"/>
          <w:b w:val="0"/>
          <w:caps/>
          <w:sz w:val="15"/>
          <w:szCs w:val="15"/>
        </w:rPr>
      </w:pPr>
    </w:p>
    <w:p w14:paraId="4F723287"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4ABDE25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94CAB" w14:textId="77777777" w:rsidR="00951ADB" w:rsidRPr="00951ADB" w:rsidRDefault="00951ADB" w:rsidP="00E920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F1DFA"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1714D8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16B10" w14:textId="77777777" w:rsidR="00951ADB" w:rsidRPr="00951ADB" w:rsidRDefault="00951ADB" w:rsidP="00E920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532E2" w14:textId="77777777" w:rsidR="00951ADB" w:rsidRPr="00951ADB" w:rsidRDefault="00951ADB" w:rsidP="00E92098">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6ECDDB7F" w14:textId="77777777" w:rsidR="00951ADB" w:rsidRPr="00951ADB" w:rsidRDefault="00951ADB" w:rsidP="00E920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6A6A7758" w14:textId="77777777" w:rsidR="00951ADB" w:rsidRPr="00951ADB" w:rsidRDefault="00951ADB" w:rsidP="00E920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5D5DE60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6FBD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00E961B9"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1456A32B" w14:textId="77777777" w:rsidR="00C11464" w:rsidRDefault="00C11464" w:rsidP="00C11464">
            <w:pPr>
              <w:pStyle w:val="NormaleWeb1"/>
              <w:spacing w:before="0" w:after="0"/>
              <w:ind w:left="284"/>
              <w:jc w:val="both"/>
              <w:rPr>
                <w:rFonts w:ascii="Arial" w:hAnsi="Arial" w:cs="Arial"/>
                <w:color w:val="000000"/>
                <w:sz w:val="14"/>
                <w:szCs w:val="14"/>
              </w:rPr>
            </w:pPr>
          </w:p>
          <w:p w14:paraId="5ABE5B7F" w14:textId="77777777"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53C9094A" w14:textId="77777777" w:rsidR="00C11464" w:rsidRDefault="00C11464" w:rsidP="00C11464">
            <w:pPr>
              <w:pStyle w:val="NormaleWeb1"/>
              <w:spacing w:before="0" w:after="0"/>
              <w:ind w:left="284"/>
              <w:jc w:val="both"/>
              <w:rPr>
                <w:rFonts w:ascii="Arial" w:hAnsi="Arial" w:cs="Arial"/>
                <w:color w:val="000000"/>
                <w:sz w:val="14"/>
                <w:szCs w:val="14"/>
              </w:rPr>
            </w:pPr>
          </w:p>
          <w:p w14:paraId="62763E7D" w14:textId="77777777" w:rsidR="00C11464" w:rsidRDefault="00C11464" w:rsidP="00C11464">
            <w:pPr>
              <w:pStyle w:val="NormaleWeb1"/>
              <w:spacing w:before="0" w:after="0"/>
              <w:ind w:left="284"/>
              <w:jc w:val="both"/>
              <w:rPr>
                <w:rFonts w:ascii="Arial" w:hAnsi="Arial" w:cs="Arial"/>
                <w:color w:val="000000"/>
                <w:sz w:val="14"/>
                <w:szCs w:val="14"/>
              </w:rPr>
            </w:pPr>
          </w:p>
          <w:p w14:paraId="6D481CBF" w14:textId="77777777" w:rsidR="00C11464" w:rsidRDefault="00C11464" w:rsidP="00C11464">
            <w:pPr>
              <w:pStyle w:val="NormaleWeb1"/>
              <w:spacing w:before="0" w:after="0"/>
              <w:ind w:left="284"/>
              <w:jc w:val="both"/>
              <w:rPr>
                <w:rFonts w:ascii="Arial" w:hAnsi="Arial" w:cs="Arial"/>
                <w:color w:val="000000"/>
                <w:sz w:val="14"/>
                <w:szCs w:val="14"/>
              </w:rPr>
            </w:pPr>
          </w:p>
          <w:p w14:paraId="0283B557" w14:textId="7777777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1D07817" w14:textId="77777777" w:rsidR="00C11464" w:rsidRDefault="00C11464" w:rsidP="00E92098">
            <w:pPr>
              <w:pStyle w:val="NormaleWeb1"/>
              <w:spacing w:before="0" w:after="0"/>
              <w:ind w:left="284" w:hanging="284"/>
              <w:jc w:val="both"/>
              <w:rPr>
                <w:rFonts w:ascii="Arial" w:hAnsi="Arial" w:cs="Arial"/>
                <w:color w:val="000000"/>
                <w:sz w:val="14"/>
                <w:szCs w:val="14"/>
              </w:rPr>
            </w:pPr>
          </w:p>
          <w:p w14:paraId="059BC7A7" w14:textId="77777777" w:rsidR="00C11464" w:rsidRDefault="00C11464" w:rsidP="00E92098">
            <w:pPr>
              <w:pStyle w:val="NormaleWeb1"/>
              <w:spacing w:before="0" w:after="0"/>
              <w:ind w:left="284" w:hanging="284"/>
              <w:jc w:val="both"/>
              <w:rPr>
                <w:rFonts w:ascii="Arial" w:hAnsi="Arial" w:cs="Arial"/>
                <w:color w:val="000000"/>
                <w:sz w:val="14"/>
                <w:szCs w:val="14"/>
              </w:rPr>
            </w:pPr>
          </w:p>
          <w:p w14:paraId="44470C1D" w14:textId="77777777" w:rsidR="00C11464" w:rsidRPr="00951ADB" w:rsidRDefault="00C11464" w:rsidP="00E92098">
            <w:pPr>
              <w:pStyle w:val="NormaleWeb1"/>
              <w:spacing w:before="0" w:after="0"/>
              <w:ind w:left="284" w:hanging="284"/>
              <w:jc w:val="both"/>
              <w:rPr>
                <w:rFonts w:ascii="Arial" w:hAnsi="Arial" w:cs="Arial"/>
                <w:color w:val="000000"/>
                <w:sz w:val="14"/>
                <w:szCs w:val="14"/>
              </w:rPr>
            </w:pPr>
          </w:p>
          <w:p w14:paraId="74A88215" w14:textId="77777777" w:rsidR="00951ADB" w:rsidRPr="00951ADB" w:rsidRDefault="00951ADB" w:rsidP="00E92098">
            <w:pPr>
              <w:pStyle w:val="NormaleWeb1"/>
              <w:spacing w:before="0" w:after="0"/>
              <w:jc w:val="both"/>
              <w:rPr>
                <w:rFonts w:ascii="Arial" w:hAnsi="Arial" w:cs="Arial"/>
                <w:color w:val="000000"/>
                <w:sz w:val="14"/>
                <w:szCs w:val="14"/>
              </w:rPr>
            </w:pPr>
          </w:p>
          <w:p w14:paraId="7F935FC1"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53CD605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8F5620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8BEE63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E927185"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3319D53B" w14:textId="77777777" w:rsidR="00951ADB" w:rsidRPr="00951ADB" w:rsidRDefault="00951ADB" w:rsidP="00E92098">
            <w:pPr>
              <w:ind w:left="284" w:hanging="284"/>
              <w:jc w:val="both"/>
              <w:rPr>
                <w:rFonts w:ascii="Arial" w:hAnsi="Arial" w:cs="Arial"/>
                <w:color w:val="000000"/>
                <w:sz w:val="14"/>
                <w:szCs w:val="14"/>
              </w:rPr>
            </w:pPr>
          </w:p>
          <w:p w14:paraId="01161114" w14:textId="77777777" w:rsidR="00951ADB" w:rsidRPr="00951ADB" w:rsidRDefault="00951ADB" w:rsidP="00E920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4699DB2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1779F59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CCF4F3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81DBA2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277B629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3819DB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E8C0FB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E435C4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937311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562DC0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CA0CE5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019B85B"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14:paraId="45C2241F" w14:textId="77777777" w:rsidR="00951ADB" w:rsidRPr="00951ADB" w:rsidRDefault="00951ADB" w:rsidP="00E920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43F0816B" w14:textId="77777777" w:rsidR="00951ADB" w:rsidRPr="00951ADB" w:rsidRDefault="00951ADB" w:rsidP="00E92098">
            <w:pPr>
              <w:pStyle w:val="NormaleWeb1"/>
              <w:spacing w:before="0" w:after="0"/>
              <w:ind w:left="284" w:hanging="284"/>
              <w:jc w:val="both"/>
              <w:rPr>
                <w:rFonts w:ascii="Arial" w:eastAsia="font177" w:hAnsi="Arial" w:cs="Arial"/>
                <w:color w:val="000000"/>
              </w:rPr>
            </w:pPr>
          </w:p>
          <w:p w14:paraId="7CA1BCA2" w14:textId="77777777" w:rsidR="00951ADB" w:rsidRPr="00951ADB" w:rsidRDefault="00951ADB" w:rsidP="00E92098">
            <w:pPr>
              <w:pStyle w:val="NormaleWeb1"/>
              <w:spacing w:before="0" w:after="0"/>
              <w:jc w:val="both"/>
              <w:rPr>
                <w:rFonts w:ascii="Arial" w:hAnsi="Arial" w:cs="Arial"/>
                <w:color w:val="000000"/>
                <w:sz w:val="14"/>
                <w:szCs w:val="14"/>
              </w:rPr>
            </w:pPr>
          </w:p>
          <w:p w14:paraId="63CEA017" w14:textId="77777777" w:rsidR="00951ADB" w:rsidRPr="00951ADB" w:rsidRDefault="00951ADB" w:rsidP="00E92098">
            <w:pPr>
              <w:pStyle w:val="NormaleWeb1"/>
              <w:spacing w:before="0" w:after="0"/>
              <w:jc w:val="both"/>
              <w:rPr>
                <w:rFonts w:ascii="Arial" w:hAnsi="Arial" w:cs="Arial"/>
                <w:color w:val="000000"/>
                <w:sz w:val="14"/>
                <w:szCs w:val="14"/>
              </w:rPr>
            </w:pPr>
          </w:p>
          <w:p w14:paraId="08E07B55" w14:textId="77777777" w:rsidR="00951ADB" w:rsidRPr="00951ADB" w:rsidRDefault="00951ADB" w:rsidP="00E92098">
            <w:pPr>
              <w:pStyle w:val="NormaleWeb1"/>
              <w:spacing w:before="0" w:after="0"/>
              <w:jc w:val="both"/>
              <w:rPr>
                <w:rFonts w:ascii="Arial" w:hAnsi="Arial" w:cs="Arial"/>
                <w:color w:val="000000"/>
                <w:sz w:val="14"/>
                <w:szCs w:val="14"/>
              </w:rPr>
            </w:pPr>
          </w:p>
          <w:p w14:paraId="26E831B7" w14:textId="77777777" w:rsidR="00951ADB" w:rsidRPr="00951ADB" w:rsidRDefault="00951ADB" w:rsidP="00E92098">
            <w:pPr>
              <w:pStyle w:val="NormaleWeb1"/>
              <w:spacing w:before="0" w:after="0"/>
              <w:jc w:val="both"/>
              <w:rPr>
                <w:rFonts w:ascii="Arial" w:hAnsi="Arial" w:cs="Arial"/>
                <w:color w:val="000000"/>
                <w:sz w:val="14"/>
                <w:szCs w:val="14"/>
              </w:rPr>
            </w:pPr>
          </w:p>
          <w:p w14:paraId="34C7F80C" w14:textId="77777777" w:rsidR="00951ADB" w:rsidRPr="00951ADB" w:rsidRDefault="00951ADB" w:rsidP="00E92098">
            <w:pPr>
              <w:pStyle w:val="NormaleWeb1"/>
              <w:spacing w:before="0" w:after="0"/>
              <w:jc w:val="both"/>
              <w:rPr>
                <w:rFonts w:ascii="Arial" w:hAnsi="Arial" w:cs="Arial"/>
                <w:color w:val="000000"/>
                <w:sz w:val="14"/>
                <w:szCs w:val="14"/>
              </w:rPr>
            </w:pPr>
          </w:p>
          <w:p w14:paraId="7683B188" w14:textId="77777777" w:rsidR="00951ADB" w:rsidRPr="00951ADB" w:rsidRDefault="00951ADB" w:rsidP="00E92098">
            <w:pPr>
              <w:pStyle w:val="NormaleWeb1"/>
              <w:spacing w:before="0" w:after="0"/>
              <w:jc w:val="both"/>
              <w:rPr>
                <w:rFonts w:ascii="Arial" w:hAnsi="Arial" w:cs="Arial"/>
                <w:color w:val="000000"/>
                <w:sz w:val="14"/>
                <w:szCs w:val="14"/>
              </w:rPr>
            </w:pPr>
          </w:p>
          <w:p w14:paraId="353EB20E" w14:textId="77777777" w:rsidR="00951ADB" w:rsidRPr="00951ADB" w:rsidRDefault="00951ADB" w:rsidP="00E92098">
            <w:pPr>
              <w:pStyle w:val="NormaleWeb1"/>
              <w:spacing w:before="0" w:after="0"/>
              <w:jc w:val="both"/>
              <w:rPr>
                <w:rFonts w:ascii="Arial" w:hAnsi="Arial" w:cs="Arial"/>
                <w:color w:val="000000"/>
                <w:sz w:val="14"/>
                <w:szCs w:val="14"/>
              </w:rPr>
            </w:pPr>
          </w:p>
          <w:p w14:paraId="4141A278" w14:textId="77777777" w:rsidR="00951ADB" w:rsidRPr="00951ADB" w:rsidRDefault="00951ADB" w:rsidP="00E92098">
            <w:pPr>
              <w:pStyle w:val="NormaleWeb1"/>
              <w:spacing w:before="0" w:after="0"/>
              <w:jc w:val="both"/>
              <w:rPr>
                <w:rFonts w:ascii="Arial" w:hAnsi="Arial" w:cs="Arial"/>
                <w:color w:val="000000"/>
                <w:sz w:val="14"/>
                <w:szCs w:val="14"/>
              </w:rPr>
            </w:pPr>
          </w:p>
          <w:p w14:paraId="0E02B834"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96157DE" w14:textId="77777777" w:rsidR="00951ADB" w:rsidRPr="00951ADB" w:rsidRDefault="00951ADB" w:rsidP="00E92098">
            <w:pPr>
              <w:pStyle w:val="NormaleWeb1"/>
              <w:spacing w:before="0" w:after="0"/>
              <w:jc w:val="both"/>
              <w:rPr>
                <w:rFonts w:ascii="Arial" w:hAnsi="Arial" w:cs="Arial"/>
                <w:color w:val="000000"/>
                <w:sz w:val="14"/>
                <w:szCs w:val="14"/>
              </w:rPr>
            </w:pPr>
          </w:p>
          <w:p w14:paraId="4674A33C" w14:textId="77777777" w:rsidR="00951ADB" w:rsidRPr="00951ADB" w:rsidRDefault="00951ADB" w:rsidP="00E92098">
            <w:pPr>
              <w:pStyle w:val="NormaleWeb1"/>
              <w:spacing w:before="0" w:after="0"/>
              <w:jc w:val="both"/>
              <w:rPr>
                <w:rFonts w:ascii="Arial" w:hAnsi="Arial" w:cs="Arial"/>
                <w:color w:val="000000"/>
                <w:sz w:val="14"/>
                <w:szCs w:val="14"/>
              </w:rPr>
            </w:pPr>
          </w:p>
          <w:p w14:paraId="03A7087F" w14:textId="77777777" w:rsidR="00951ADB" w:rsidRPr="00951ADB" w:rsidRDefault="00951ADB" w:rsidP="00E92098">
            <w:pPr>
              <w:pStyle w:val="NormaleWeb1"/>
              <w:spacing w:before="0" w:after="0"/>
              <w:jc w:val="both"/>
              <w:rPr>
                <w:rFonts w:ascii="Arial" w:hAnsi="Arial" w:cs="Arial"/>
                <w:color w:val="000000"/>
                <w:sz w:val="14"/>
                <w:szCs w:val="14"/>
              </w:rPr>
            </w:pPr>
          </w:p>
          <w:p w14:paraId="39FD9F7E" w14:textId="77777777" w:rsidR="00951ADB" w:rsidRPr="00951ADB" w:rsidRDefault="00951ADB" w:rsidP="00E92098">
            <w:pPr>
              <w:pStyle w:val="NormaleWeb1"/>
              <w:spacing w:before="0" w:after="0"/>
              <w:jc w:val="both"/>
              <w:rPr>
                <w:rFonts w:ascii="Arial" w:hAnsi="Arial" w:cs="Arial"/>
                <w:color w:val="000000"/>
                <w:sz w:val="14"/>
                <w:szCs w:val="14"/>
              </w:rPr>
            </w:pPr>
          </w:p>
          <w:p w14:paraId="51DC76D2" w14:textId="77777777" w:rsidR="00951ADB" w:rsidRPr="00951ADB" w:rsidRDefault="00951ADB" w:rsidP="00E92098">
            <w:pPr>
              <w:pStyle w:val="NormaleWeb1"/>
              <w:spacing w:before="0" w:after="0"/>
              <w:jc w:val="both"/>
              <w:rPr>
                <w:rFonts w:ascii="Arial" w:hAnsi="Arial" w:cs="Arial"/>
                <w:color w:val="000000"/>
                <w:sz w:val="14"/>
                <w:szCs w:val="14"/>
              </w:rPr>
            </w:pPr>
          </w:p>
          <w:p w14:paraId="11C72C2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20F5DA8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2CCC79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511597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15A34A1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45DE58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113AC34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662823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C294DE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79E179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6FBEE0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9E8154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67862E18"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349FA" w14:textId="77777777" w:rsidR="00951ADB" w:rsidRPr="00951ADB" w:rsidRDefault="00951ADB" w:rsidP="00E92098">
            <w:pPr>
              <w:rPr>
                <w:rFonts w:ascii="Arial" w:hAnsi="Arial" w:cs="Arial"/>
                <w:color w:val="000000"/>
                <w:sz w:val="15"/>
                <w:szCs w:val="15"/>
              </w:rPr>
            </w:pPr>
          </w:p>
          <w:p w14:paraId="1059CDF2"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03E736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DD78D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09712B05" w14:textId="77777777" w:rsidR="00951ADB" w:rsidRPr="00951ADB" w:rsidRDefault="00951ADB" w:rsidP="00E92098">
            <w:pPr>
              <w:jc w:val="both"/>
              <w:rPr>
                <w:rFonts w:ascii="Arial" w:hAnsi="Arial" w:cs="Arial"/>
                <w:color w:val="000000"/>
                <w:sz w:val="4"/>
                <w:szCs w:val="4"/>
              </w:rPr>
            </w:pPr>
          </w:p>
          <w:p w14:paraId="558C15AA" w14:textId="77777777" w:rsidR="00951ADB" w:rsidRDefault="00951ADB" w:rsidP="00E92098">
            <w:pPr>
              <w:jc w:val="both"/>
              <w:rPr>
                <w:rFonts w:ascii="Arial" w:hAnsi="Arial" w:cs="Arial"/>
                <w:color w:val="000000"/>
                <w:sz w:val="14"/>
                <w:szCs w:val="14"/>
              </w:rPr>
            </w:pPr>
          </w:p>
          <w:p w14:paraId="7A27F318" w14:textId="77777777" w:rsidR="00C11464" w:rsidRPr="00951ADB" w:rsidRDefault="00C11464" w:rsidP="00E92098">
            <w:pPr>
              <w:jc w:val="both"/>
              <w:rPr>
                <w:rFonts w:ascii="Arial" w:hAnsi="Arial" w:cs="Arial"/>
                <w:color w:val="000000"/>
                <w:sz w:val="14"/>
                <w:szCs w:val="14"/>
              </w:rPr>
            </w:pPr>
          </w:p>
          <w:p w14:paraId="69A5E5D7" w14:textId="77777777" w:rsidR="00C11464"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C6F4858"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370646"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7DF88F02" w14:textId="77777777" w:rsidR="00C11464" w:rsidRPr="00951ADB" w:rsidRDefault="00C11464" w:rsidP="00C11464">
            <w:pPr>
              <w:jc w:val="both"/>
              <w:rPr>
                <w:rFonts w:ascii="Arial" w:hAnsi="Arial" w:cs="Arial"/>
                <w:color w:val="000000"/>
                <w:sz w:val="14"/>
                <w:szCs w:val="14"/>
              </w:rPr>
            </w:pPr>
          </w:p>
          <w:p w14:paraId="43932900" w14:textId="77777777" w:rsidR="00C11464" w:rsidRPr="00951ADB"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F98C6C7"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30EC212"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0837F719" w14:textId="77777777" w:rsidR="00951ADB" w:rsidRDefault="00951ADB" w:rsidP="00E92098">
            <w:pPr>
              <w:jc w:val="both"/>
              <w:rPr>
                <w:rFonts w:ascii="Arial" w:hAnsi="Arial" w:cs="Arial"/>
                <w:color w:val="000000"/>
                <w:sz w:val="14"/>
                <w:szCs w:val="14"/>
              </w:rPr>
            </w:pPr>
          </w:p>
          <w:p w14:paraId="660F234A" w14:textId="77777777" w:rsidR="00C11464" w:rsidRDefault="00C11464" w:rsidP="00E92098">
            <w:pPr>
              <w:jc w:val="both"/>
              <w:rPr>
                <w:rFonts w:ascii="Arial" w:hAnsi="Arial" w:cs="Arial"/>
                <w:color w:val="000000"/>
                <w:sz w:val="14"/>
                <w:szCs w:val="14"/>
              </w:rPr>
            </w:pPr>
          </w:p>
          <w:p w14:paraId="6DC9CA56" w14:textId="77777777" w:rsidR="00C11464" w:rsidRDefault="00C11464" w:rsidP="00E92098">
            <w:pPr>
              <w:jc w:val="both"/>
              <w:rPr>
                <w:rFonts w:ascii="Arial" w:hAnsi="Arial" w:cs="Arial"/>
                <w:color w:val="000000"/>
                <w:sz w:val="14"/>
                <w:szCs w:val="14"/>
              </w:rPr>
            </w:pPr>
          </w:p>
          <w:p w14:paraId="71643A21"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D16EB9E"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59C7F7"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06593815" w14:textId="77777777" w:rsidR="00951ADB" w:rsidRPr="00951ADB" w:rsidRDefault="00951ADB" w:rsidP="00E92098">
            <w:pPr>
              <w:jc w:val="both"/>
              <w:rPr>
                <w:rFonts w:ascii="Arial" w:hAnsi="Arial" w:cs="Arial"/>
                <w:color w:val="000000"/>
                <w:sz w:val="14"/>
                <w:szCs w:val="14"/>
              </w:rPr>
            </w:pPr>
          </w:p>
          <w:p w14:paraId="27C93FF1" w14:textId="77777777" w:rsidR="00951ADB" w:rsidRPr="00951ADB" w:rsidRDefault="00951ADB" w:rsidP="00E92098">
            <w:pPr>
              <w:jc w:val="both"/>
              <w:rPr>
                <w:rFonts w:ascii="Arial" w:hAnsi="Arial" w:cs="Arial"/>
                <w:color w:val="000000"/>
                <w:sz w:val="14"/>
                <w:szCs w:val="14"/>
              </w:rPr>
            </w:pPr>
          </w:p>
          <w:p w14:paraId="6EA6D0DF" w14:textId="77777777" w:rsidR="00951ADB" w:rsidRPr="00951ADB" w:rsidRDefault="00951ADB" w:rsidP="00E92098">
            <w:pPr>
              <w:jc w:val="both"/>
              <w:rPr>
                <w:rFonts w:ascii="Arial" w:hAnsi="Arial" w:cs="Arial"/>
                <w:color w:val="000000"/>
                <w:sz w:val="14"/>
                <w:szCs w:val="14"/>
              </w:rPr>
            </w:pPr>
          </w:p>
          <w:p w14:paraId="10A7F06D" w14:textId="77777777" w:rsidR="00951ADB" w:rsidRPr="00951ADB" w:rsidRDefault="00951ADB" w:rsidP="00E92098">
            <w:pPr>
              <w:rPr>
                <w:rFonts w:ascii="Arial" w:hAnsi="Arial" w:cs="Arial"/>
                <w:color w:val="000000"/>
                <w:sz w:val="4"/>
                <w:szCs w:val="4"/>
              </w:rPr>
            </w:pPr>
          </w:p>
          <w:p w14:paraId="15BF515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67A0B5AC" w14:textId="77777777" w:rsidR="00951ADB" w:rsidRPr="00951ADB" w:rsidRDefault="00951ADB" w:rsidP="00E92098">
            <w:pPr>
              <w:ind w:left="284" w:hanging="284"/>
              <w:jc w:val="both"/>
              <w:rPr>
                <w:rFonts w:ascii="Arial" w:hAnsi="Arial" w:cs="Arial"/>
                <w:color w:val="000000"/>
                <w:sz w:val="14"/>
                <w:szCs w:val="14"/>
              </w:rPr>
            </w:pPr>
          </w:p>
          <w:p w14:paraId="1B66685F" w14:textId="77777777" w:rsidR="00951ADB" w:rsidRPr="00951ADB" w:rsidRDefault="00951ADB" w:rsidP="00E92098">
            <w:pPr>
              <w:ind w:left="284" w:hanging="284"/>
              <w:jc w:val="both"/>
              <w:rPr>
                <w:rFonts w:ascii="Arial" w:hAnsi="Arial" w:cs="Arial"/>
                <w:color w:val="000000"/>
                <w:sz w:val="14"/>
                <w:szCs w:val="14"/>
              </w:rPr>
            </w:pPr>
          </w:p>
          <w:p w14:paraId="42BEB2AB"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sz w:val="14"/>
                <w:szCs w:val="14"/>
              </w:rPr>
              <w:t>[………..…][……….…][……….…]</w:t>
            </w:r>
          </w:p>
          <w:p w14:paraId="28D91FC4" w14:textId="77777777" w:rsidR="00951ADB" w:rsidRPr="00951ADB" w:rsidRDefault="00951ADB" w:rsidP="00E92098">
            <w:pPr>
              <w:rPr>
                <w:rFonts w:ascii="Arial" w:hAnsi="Arial" w:cs="Arial"/>
                <w:color w:val="000000"/>
                <w:sz w:val="14"/>
                <w:szCs w:val="14"/>
              </w:rPr>
            </w:pPr>
          </w:p>
          <w:p w14:paraId="2CA46D48" w14:textId="77777777" w:rsidR="00951ADB" w:rsidRPr="00951ADB" w:rsidRDefault="00951ADB" w:rsidP="00E92098">
            <w:pPr>
              <w:rPr>
                <w:rFonts w:ascii="Arial" w:hAnsi="Arial" w:cs="Arial"/>
                <w:color w:val="000000"/>
                <w:sz w:val="14"/>
                <w:szCs w:val="14"/>
              </w:rPr>
            </w:pPr>
          </w:p>
          <w:p w14:paraId="3B013D2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993940D"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A387DE"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35A044FD" w14:textId="77777777" w:rsidR="00951ADB" w:rsidRPr="00951ADB" w:rsidRDefault="00951ADB" w:rsidP="00E92098">
            <w:pPr>
              <w:rPr>
                <w:rFonts w:ascii="Arial" w:hAnsi="Arial" w:cs="Arial"/>
                <w:color w:val="000000"/>
                <w:sz w:val="14"/>
                <w:szCs w:val="14"/>
              </w:rPr>
            </w:pPr>
          </w:p>
          <w:p w14:paraId="608362C5" w14:textId="77777777" w:rsidR="00951ADB" w:rsidRPr="00951ADB" w:rsidRDefault="00951ADB" w:rsidP="00E92098">
            <w:pPr>
              <w:rPr>
                <w:rFonts w:ascii="Arial" w:hAnsi="Arial" w:cs="Arial"/>
                <w:color w:val="000000"/>
                <w:sz w:val="14"/>
                <w:szCs w:val="14"/>
              </w:rPr>
            </w:pPr>
          </w:p>
          <w:p w14:paraId="2B70F6A2" w14:textId="77777777" w:rsidR="00951ADB" w:rsidRPr="00951ADB" w:rsidRDefault="00951ADB" w:rsidP="00E92098">
            <w:pPr>
              <w:rPr>
                <w:rFonts w:ascii="Arial" w:hAnsi="Arial" w:cs="Arial"/>
                <w:color w:val="000000"/>
                <w:sz w:val="14"/>
                <w:szCs w:val="14"/>
              </w:rPr>
            </w:pPr>
          </w:p>
          <w:p w14:paraId="27B2813D" w14:textId="77777777" w:rsidR="00951ADB" w:rsidRPr="00951ADB" w:rsidRDefault="00951ADB" w:rsidP="00E92098">
            <w:pPr>
              <w:rPr>
                <w:rFonts w:ascii="Arial" w:hAnsi="Arial" w:cs="Arial"/>
                <w:color w:val="000000"/>
                <w:sz w:val="14"/>
                <w:szCs w:val="14"/>
              </w:rPr>
            </w:pPr>
          </w:p>
          <w:p w14:paraId="0614D99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EBC32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lastRenderedPageBreak/>
              <w:t>[………..…][……….…][……….…]</w:t>
            </w:r>
          </w:p>
          <w:p w14:paraId="37A9A3F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02038EC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5D881DAF" w14:textId="77777777" w:rsidR="00951ADB" w:rsidRPr="00951ADB" w:rsidRDefault="00951ADB" w:rsidP="00E92098">
            <w:pPr>
              <w:rPr>
                <w:rFonts w:ascii="Arial" w:hAnsi="Arial" w:cs="Arial"/>
                <w:color w:val="000000"/>
                <w:sz w:val="14"/>
                <w:szCs w:val="14"/>
              </w:rPr>
            </w:pPr>
          </w:p>
          <w:p w14:paraId="49E7BCC9" w14:textId="77777777" w:rsidR="00951ADB" w:rsidRPr="00951ADB" w:rsidRDefault="00951ADB" w:rsidP="00E92098">
            <w:pPr>
              <w:rPr>
                <w:rFonts w:ascii="Arial" w:hAnsi="Arial" w:cs="Arial"/>
                <w:color w:val="000000"/>
                <w:sz w:val="14"/>
                <w:szCs w:val="14"/>
              </w:rPr>
            </w:pPr>
          </w:p>
          <w:p w14:paraId="5A423F50" w14:textId="77777777" w:rsidR="00951ADB" w:rsidRPr="00951ADB" w:rsidRDefault="00951ADB" w:rsidP="00E92098">
            <w:pPr>
              <w:rPr>
                <w:rFonts w:ascii="Arial" w:hAnsi="Arial" w:cs="Arial"/>
                <w:color w:val="000000"/>
                <w:sz w:val="14"/>
                <w:szCs w:val="14"/>
              </w:rPr>
            </w:pPr>
          </w:p>
          <w:p w14:paraId="3A83C72A" w14:textId="77777777" w:rsidR="00951ADB" w:rsidRPr="00951ADB" w:rsidRDefault="00951ADB" w:rsidP="00E92098">
            <w:pPr>
              <w:rPr>
                <w:rFonts w:ascii="Arial" w:hAnsi="Arial" w:cs="Arial"/>
                <w:color w:val="000000"/>
                <w:sz w:val="14"/>
                <w:szCs w:val="14"/>
              </w:rPr>
            </w:pPr>
          </w:p>
          <w:p w14:paraId="6C7C6DB2" w14:textId="77777777" w:rsidR="00951ADB" w:rsidRPr="00951ADB" w:rsidRDefault="00951ADB" w:rsidP="00E92098">
            <w:pPr>
              <w:rPr>
                <w:rFonts w:ascii="Arial" w:hAnsi="Arial" w:cs="Arial"/>
                <w:color w:val="000000"/>
                <w:sz w:val="8"/>
                <w:szCs w:val="8"/>
              </w:rPr>
            </w:pPr>
          </w:p>
          <w:p w14:paraId="7C8944E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924C927" w14:textId="77777777" w:rsidR="00951ADB" w:rsidRPr="00951ADB" w:rsidRDefault="00951ADB" w:rsidP="00E92098">
            <w:pPr>
              <w:rPr>
                <w:rFonts w:ascii="Arial" w:hAnsi="Arial" w:cs="Arial"/>
                <w:color w:val="000000"/>
                <w:sz w:val="14"/>
                <w:szCs w:val="14"/>
              </w:rPr>
            </w:pPr>
          </w:p>
          <w:p w14:paraId="5345AD6A" w14:textId="77777777" w:rsidR="00951ADB" w:rsidRPr="00951ADB" w:rsidRDefault="00951ADB" w:rsidP="00E92098">
            <w:pPr>
              <w:rPr>
                <w:rFonts w:ascii="Arial" w:hAnsi="Arial" w:cs="Arial"/>
                <w:color w:val="000000"/>
              </w:rPr>
            </w:pPr>
          </w:p>
          <w:p w14:paraId="331AA9F4" w14:textId="77777777" w:rsidR="00951ADB" w:rsidRPr="00951ADB" w:rsidRDefault="00951ADB" w:rsidP="00E92098">
            <w:pPr>
              <w:rPr>
                <w:rFonts w:ascii="Arial" w:hAnsi="Arial" w:cs="Arial"/>
                <w:color w:val="000000"/>
              </w:rPr>
            </w:pPr>
          </w:p>
          <w:p w14:paraId="20F6C571" w14:textId="77777777" w:rsidR="00951ADB" w:rsidRPr="00951ADB" w:rsidRDefault="00951ADB" w:rsidP="00E92098">
            <w:pPr>
              <w:rPr>
                <w:rFonts w:ascii="Arial" w:hAnsi="Arial" w:cs="Arial"/>
                <w:color w:val="000000"/>
              </w:rPr>
            </w:pPr>
          </w:p>
          <w:p w14:paraId="360144B0" w14:textId="77777777" w:rsidR="00951ADB" w:rsidRPr="00951ADB" w:rsidRDefault="00951ADB" w:rsidP="00E92098">
            <w:pPr>
              <w:rPr>
                <w:rFonts w:ascii="Arial" w:hAnsi="Arial" w:cs="Arial"/>
                <w:color w:val="000000"/>
              </w:rPr>
            </w:pPr>
          </w:p>
          <w:p w14:paraId="69B4D619" w14:textId="77777777" w:rsidR="00951ADB" w:rsidRPr="00951ADB" w:rsidRDefault="00951ADB" w:rsidP="00E92098">
            <w:pPr>
              <w:rPr>
                <w:rFonts w:ascii="Arial" w:hAnsi="Arial" w:cs="Arial"/>
                <w:color w:val="000000"/>
              </w:rPr>
            </w:pPr>
          </w:p>
          <w:p w14:paraId="598665D5" w14:textId="77777777" w:rsidR="00951ADB" w:rsidRPr="00951ADB" w:rsidRDefault="00951ADB" w:rsidP="00E92098">
            <w:pPr>
              <w:rPr>
                <w:rFonts w:ascii="Arial" w:hAnsi="Arial" w:cs="Arial"/>
                <w:color w:val="000000"/>
                <w:sz w:val="14"/>
                <w:szCs w:val="14"/>
              </w:rPr>
            </w:pPr>
          </w:p>
          <w:p w14:paraId="13FD73AC" w14:textId="77777777" w:rsidR="00951ADB" w:rsidRPr="00951ADB" w:rsidRDefault="00951ADB" w:rsidP="00E92098">
            <w:pPr>
              <w:rPr>
                <w:rFonts w:ascii="Arial" w:hAnsi="Arial" w:cs="Arial"/>
                <w:color w:val="000000"/>
                <w:sz w:val="14"/>
                <w:szCs w:val="14"/>
              </w:rPr>
            </w:pPr>
          </w:p>
          <w:p w14:paraId="7D4B586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E8BA68F"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81A3E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789FBE" w14:textId="77777777" w:rsidR="00951ADB" w:rsidRPr="00951ADB" w:rsidRDefault="00951ADB" w:rsidP="00E92098">
            <w:pPr>
              <w:jc w:val="both"/>
              <w:rPr>
                <w:rFonts w:ascii="Arial" w:hAnsi="Arial" w:cs="Arial"/>
                <w:strike/>
                <w:color w:val="000000"/>
                <w:sz w:val="15"/>
                <w:szCs w:val="15"/>
              </w:rPr>
            </w:pPr>
            <w:r w:rsidRPr="00951ADB">
              <w:rPr>
                <w:rFonts w:ascii="Arial" w:hAnsi="Arial" w:cs="Arial"/>
                <w:color w:val="000000"/>
                <w:sz w:val="14"/>
                <w:szCs w:val="14"/>
              </w:rPr>
              <w:t>[………..…][……….…][……….…]</w:t>
            </w:r>
          </w:p>
          <w:p w14:paraId="64950DEB" w14:textId="77777777" w:rsidR="00951ADB" w:rsidRPr="00951ADB" w:rsidRDefault="00951ADB" w:rsidP="00E92098">
            <w:pPr>
              <w:rPr>
                <w:rFonts w:ascii="Arial" w:hAnsi="Arial" w:cs="Arial"/>
                <w:color w:val="000000"/>
                <w:sz w:val="14"/>
                <w:szCs w:val="14"/>
              </w:rPr>
            </w:pPr>
          </w:p>
          <w:p w14:paraId="4543DEAA" w14:textId="77777777" w:rsidR="00951ADB" w:rsidRPr="00951ADB" w:rsidRDefault="00951ADB" w:rsidP="00E92098">
            <w:pPr>
              <w:rPr>
                <w:rFonts w:ascii="Arial" w:hAnsi="Arial" w:cs="Arial"/>
                <w:color w:val="000000"/>
                <w:sz w:val="14"/>
                <w:szCs w:val="14"/>
              </w:rPr>
            </w:pPr>
          </w:p>
          <w:p w14:paraId="57C207FB" w14:textId="77777777" w:rsidR="00951ADB" w:rsidRPr="00951ADB" w:rsidRDefault="00951ADB" w:rsidP="00E92098">
            <w:pPr>
              <w:rPr>
                <w:rFonts w:ascii="Arial" w:hAnsi="Arial" w:cs="Arial"/>
                <w:color w:val="000000"/>
                <w:sz w:val="14"/>
                <w:szCs w:val="14"/>
              </w:rPr>
            </w:pPr>
          </w:p>
          <w:p w14:paraId="49B91B6C"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 Sì [ ] No</w:t>
            </w:r>
          </w:p>
        </w:tc>
      </w:tr>
      <w:tr w:rsidR="00951ADB" w:rsidRPr="00951ADB" w14:paraId="7067F91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DCA84"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F2A75" w14:textId="77777777" w:rsidR="00951ADB" w:rsidRPr="00951ADB" w:rsidRDefault="00951ADB" w:rsidP="00E92098">
            <w:pPr>
              <w:rPr>
                <w:rFonts w:ascii="Arial" w:hAnsi="Arial" w:cs="Arial"/>
                <w:color w:val="000000"/>
                <w:sz w:val="15"/>
                <w:szCs w:val="15"/>
              </w:rPr>
            </w:pPr>
          </w:p>
          <w:p w14:paraId="5AEC91C2"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0A0B5B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w:t>
            </w:r>
          </w:p>
        </w:tc>
      </w:tr>
    </w:tbl>
    <w:p w14:paraId="5FCB7F08" w14:textId="77777777" w:rsidR="00951ADB" w:rsidRPr="00951ADB" w:rsidRDefault="00951ADB" w:rsidP="00951ADB">
      <w:pPr>
        <w:autoSpaceDE w:val="0"/>
        <w:autoSpaceDN w:val="0"/>
        <w:adjustRightInd w:val="0"/>
        <w:rPr>
          <w:rFonts w:ascii="Arial" w:hAnsi="Arial" w:cs="Arial"/>
          <w:sz w:val="22"/>
        </w:rPr>
      </w:pPr>
    </w:p>
    <w:p w14:paraId="1CD53F08" w14:textId="77777777" w:rsidR="00951ADB" w:rsidRPr="00951ADB" w:rsidRDefault="00951ADB" w:rsidP="00951ADB">
      <w:pPr>
        <w:autoSpaceDE w:val="0"/>
        <w:autoSpaceDN w:val="0"/>
        <w:adjustRightInd w:val="0"/>
        <w:rPr>
          <w:rFonts w:ascii="Arial" w:hAnsi="Arial" w:cs="Arial"/>
          <w:sz w:val="22"/>
        </w:rPr>
      </w:pPr>
    </w:p>
    <w:p w14:paraId="3BDFE9AD" w14:textId="77777777" w:rsidR="00951ADB" w:rsidRPr="00951ADB" w:rsidRDefault="00951ADB" w:rsidP="00951ADB">
      <w:pPr>
        <w:autoSpaceDE w:val="0"/>
        <w:autoSpaceDN w:val="0"/>
        <w:adjustRightInd w:val="0"/>
        <w:rPr>
          <w:rFonts w:ascii="Arial" w:hAnsi="Arial" w:cs="Arial"/>
          <w:sz w:val="22"/>
        </w:rPr>
      </w:pPr>
    </w:p>
    <w:p w14:paraId="18146E89"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62E14BB1" w14:textId="77777777" w:rsidR="00951ADB" w:rsidRPr="00951ADB" w:rsidRDefault="00951ADB" w:rsidP="00951ADB">
      <w:pPr>
        <w:rPr>
          <w:rFonts w:ascii="Arial" w:hAnsi="Arial" w:cs="Arial"/>
          <w:sz w:val="17"/>
          <w:szCs w:val="17"/>
        </w:rPr>
      </w:pPr>
    </w:p>
    <w:p w14:paraId="7821C1E7"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4218BDBE" w14:textId="77777777" w:rsidR="00951ADB" w:rsidRPr="00951ADB" w:rsidRDefault="00951ADB" w:rsidP="00951ADB">
      <w:pPr>
        <w:rPr>
          <w:rFonts w:ascii="Arial" w:hAnsi="Arial" w:cs="Arial"/>
          <w:sz w:val="16"/>
          <w:szCs w:val="16"/>
        </w:rPr>
      </w:pPr>
    </w:p>
    <w:p w14:paraId="4A34018F"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482C9521" w14:textId="77777777" w:rsidR="00951ADB" w:rsidRPr="00951ADB" w:rsidRDefault="00951ADB" w:rsidP="003222AA">
      <w:pPr>
        <w:pStyle w:val="Titolo1"/>
        <w:numPr>
          <w:ilvl w:val="0"/>
          <w:numId w:val="0"/>
        </w:numPr>
        <w:spacing w:after="80"/>
        <w:ind w:left="928" w:hanging="360"/>
        <w:rPr>
          <w:rFonts w:cs="Arial"/>
          <w:sz w:val="16"/>
          <w:szCs w:val="16"/>
        </w:rPr>
      </w:pPr>
    </w:p>
    <w:p w14:paraId="7161E61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0804497F" w14:textId="77777777" w:rsidTr="00E92098">
        <w:trPr>
          <w:jc w:val="center"/>
        </w:trPr>
        <w:tc>
          <w:tcPr>
            <w:tcW w:w="4606" w:type="dxa"/>
            <w:tcBorders>
              <w:bottom w:val="single" w:sz="4" w:space="0" w:color="00000A"/>
            </w:tcBorders>
            <w:shd w:val="clear" w:color="auto" w:fill="FFFFFF"/>
          </w:tcPr>
          <w:p w14:paraId="53C49E53" w14:textId="77777777" w:rsidR="00951ADB" w:rsidRPr="00951ADB" w:rsidRDefault="00951ADB" w:rsidP="00E92098">
            <w:pPr>
              <w:rPr>
                <w:rFonts w:ascii="Arial" w:hAnsi="Arial" w:cs="Arial"/>
                <w:b/>
                <w:sz w:val="15"/>
                <w:szCs w:val="15"/>
              </w:rPr>
            </w:pPr>
          </w:p>
        </w:tc>
        <w:tc>
          <w:tcPr>
            <w:tcW w:w="4721" w:type="dxa"/>
            <w:tcBorders>
              <w:bottom w:val="single" w:sz="4" w:space="0" w:color="00000A"/>
            </w:tcBorders>
            <w:shd w:val="clear" w:color="auto" w:fill="FFFFFF"/>
          </w:tcPr>
          <w:p w14:paraId="38FAC92B" w14:textId="77777777" w:rsidR="00951ADB" w:rsidRPr="00951ADB" w:rsidRDefault="00951ADB" w:rsidP="00E92098">
            <w:pPr>
              <w:rPr>
                <w:rFonts w:ascii="Arial" w:hAnsi="Arial" w:cs="Arial"/>
                <w:b/>
                <w:sz w:val="15"/>
                <w:szCs w:val="15"/>
              </w:rPr>
            </w:pPr>
          </w:p>
        </w:tc>
      </w:tr>
      <w:tr w:rsidR="00951ADB" w:rsidRPr="00951ADB" w14:paraId="03A7DB0D"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7843C91" w14:textId="77777777" w:rsidR="00951ADB" w:rsidRPr="00951ADB" w:rsidRDefault="00951ADB" w:rsidP="00E920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145FB2"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462F568"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8B3BB7" w14:textId="77777777" w:rsidR="00951ADB" w:rsidRPr="00951ADB" w:rsidRDefault="00951ADB" w:rsidP="00E920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7ECBF3" w14:textId="77777777" w:rsidR="00951ADB" w:rsidRPr="00951ADB" w:rsidRDefault="00951ADB" w:rsidP="00E92098">
            <w:pPr>
              <w:rPr>
                <w:rFonts w:ascii="Arial" w:hAnsi="Arial" w:cs="Arial"/>
              </w:rPr>
            </w:pPr>
            <w:r w:rsidRPr="00951ADB">
              <w:rPr>
                <w:rFonts w:ascii="Arial" w:hAnsi="Arial" w:cs="Arial"/>
                <w:w w:val="0"/>
                <w:sz w:val="15"/>
                <w:szCs w:val="15"/>
              </w:rPr>
              <w:t>[ ] Sì [ ] No</w:t>
            </w:r>
          </w:p>
        </w:tc>
      </w:tr>
    </w:tbl>
    <w:p w14:paraId="336D5F3D" w14:textId="77777777" w:rsidR="00951ADB" w:rsidRPr="00951ADB" w:rsidRDefault="00951ADB" w:rsidP="00951ADB">
      <w:pPr>
        <w:pStyle w:val="SectionTitle"/>
        <w:spacing w:after="120"/>
        <w:jc w:val="both"/>
        <w:rPr>
          <w:rFonts w:ascii="Arial" w:hAnsi="Arial" w:cs="Arial"/>
          <w:b w:val="0"/>
          <w:caps/>
          <w:sz w:val="16"/>
          <w:szCs w:val="16"/>
        </w:rPr>
      </w:pPr>
    </w:p>
    <w:p w14:paraId="05EB7371"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34B8661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6C759E9" w14:textId="77777777" w:rsidTr="00E92098">
        <w:trPr>
          <w:jc w:val="center"/>
        </w:trPr>
        <w:tc>
          <w:tcPr>
            <w:tcW w:w="4644" w:type="dxa"/>
            <w:tcBorders>
              <w:bottom w:val="single" w:sz="4" w:space="0" w:color="00000A"/>
            </w:tcBorders>
            <w:shd w:val="clear" w:color="auto" w:fill="FFFFFF"/>
          </w:tcPr>
          <w:p w14:paraId="2130F7AA"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6E9A0BE6" w14:textId="77777777" w:rsidR="00951ADB" w:rsidRPr="00951ADB" w:rsidRDefault="00951ADB" w:rsidP="00E92098">
            <w:pPr>
              <w:rPr>
                <w:rFonts w:ascii="Arial" w:hAnsi="Arial" w:cs="Arial"/>
                <w:b/>
                <w:sz w:val="15"/>
                <w:szCs w:val="15"/>
              </w:rPr>
            </w:pPr>
          </w:p>
        </w:tc>
      </w:tr>
      <w:tr w:rsidR="00951ADB" w:rsidRPr="00951ADB" w14:paraId="4D88531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11417" w14:textId="77777777" w:rsidR="00951ADB" w:rsidRPr="00951ADB" w:rsidRDefault="00951ADB" w:rsidP="00E920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C8508"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5AFE5E6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90C6D"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648E6E5D" w14:textId="77777777" w:rsidR="00951ADB" w:rsidRPr="00951ADB" w:rsidRDefault="00951ADB" w:rsidP="00E920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CCB8A" w14:textId="77777777" w:rsidR="00951ADB" w:rsidRPr="00951ADB" w:rsidRDefault="00951ADB" w:rsidP="00E9209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C89513D"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F896618" w14:textId="77777777" w:rsidTr="00E920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8C665"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1360123F" w14:textId="77777777" w:rsidR="00951ADB" w:rsidRPr="00951ADB" w:rsidRDefault="00951ADB" w:rsidP="00E92098">
            <w:pPr>
              <w:pStyle w:val="Paragrafoelenco1"/>
              <w:tabs>
                <w:tab w:val="left" w:pos="284"/>
              </w:tabs>
              <w:ind w:left="284"/>
              <w:rPr>
                <w:rFonts w:ascii="Arial" w:hAnsi="Arial" w:cs="Arial"/>
                <w:sz w:val="15"/>
                <w:szCs w:val="15"/>
              </w:rPr>
            </w:pPr>
          </w:p>
          <w:p w14:paraId="67A8B09C" w14:textId="77777777" w:rsidR="00951ADB" w:rsidRPr="00951ADB" w:rsidRDefault="00951ADB" w:rsidP="00E920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4D8C3394" w14:textId="77777777" w:rsidR="00951ADB" w:rsidRPr="00951ADB" w:rsidRDefault="00951ADB" w:rsidP="00E920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3859E" w14:textId="77777777" w:rsidR="00951ADB" w:rsidRPr="00951ADB" w:rsidRDefault="00951ADB" w:rsidP="00E92098">
            <w:pPr>
              <w:rPr>
                <w:rFonts w:ascii="Arial" w:hAnsi="Arial" w:cs="Arial"/>
                <w:w w:val="0"/>
                <w:sz w:val="15"/>
                <w:szCs w:val="15"/>
              </w:rPr>
            </w:pPr>
          </w:p>
          <w:p w14:paraId="1A49B181" w14:textId="77777777" w:rsidR="00951ADB" w:rsidRPr="00951ADB" w:rsidRDefault="00951ADB" w:rsidP="00E92098">
            <w:pPr>
              <w:rPr>
                <w:rFonts w:ascii="Arial" w:hAnsi="Arial" w:cs="Arial"/>
                <w:w w:val="0"/>
                <w:sz w:val="15"/>
                <w:szCs w:val="15"/>
              </w:rPr>
            </w:pPr>
          </w:p>
          <w:p w14:paraId="182B50B2" w14:textId="77777777" w:rsidR="00951ADB" w:rsidRPr="00951ADB" w:rsidRDefault="00951ADB" w:rsidP="00E92098">
            <w:pPr>
              <w:rPr>
                <w:rFonts w:ascii="Arial" w:hAnsi="Arial" w:cs="Arial"/>
                <w:w w:val="0"/>
                <w:sz w:val="15"/>
                <w:szCs w:val="15"/>
              </w:rPr>
            </w:pPr>
          </w:p>
          <w:p w14:paraId="50C3844B" w14:textId="77777777" w:rsidR="00951ADB" w:rsidRPr="00951ADB" w:rsidRDefault="00951ADB" w:rsidP="00E92098">
            <w:pPr>
              <w:rPr>
                <w:rFonts w:ascii="Arial" w:hAnsi="Arial" w:cs="Arial"/>
                <w:w w:val="0"/>
                <w:sz w:val="10"/>
                <w:szCs w:val="10"/>
              </w:rPr>
            </w:pPr>
          </w:p>
          <w:p w14:paraId="77B723F5"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47EB71BA"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E76D300"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751E57F2" w14:textId="77777777" w:rsidR="00951ADB" w:rsidRPr="00951ADB" w:rsidRDefault="00951ADB" w:rsidP="00951ADB">
      <w:pPr>
        <w:pStyle w:val="SectionTitle"/>
        <w:spacing w:before="0" w:after="0"/>
        <w:jc w:val="both"/>
        <w:rPr>
          <w:rFonts w:ascii="Arial" w:hAnsi="Arial" w:cs="Arial"/>
          <w:sz w:val="4"/>
          <w:szCs w:val="4"/>
        </w:rPr>
      </w:pPr>
    </w:p>
    <w:p w14:paraId="558B12DB" w14:textId="77777777" w:rsidR="00951ADB" w:rsidRPr="00951ADB" w:rsidRDefault="00951ADB" w:rsidP="00951ADB">
      <w:pPr>
        <w:pStyle w:val="SectionTitle"/>
        <w:spacing w:before="0" w:after="0"/>
        <w:jc w:val="both"/>
        <w:rPr>
          <w:rFonts w:ascii="Arial" w:hAnsi="Arial" w:cs="Arial"/>
          <w:caps/>
          <w:sz w:val="15"/>
          <w:szCs w:val="15"/>
        </w:rPr>
      </w:pPr>
    </w:p>
    <w:p w14:paraId="535F5012" w14:textId="77777777" w:rsidR="00951ADB" w:rsidRPr="00951ADB" w:rsidRDefault="00951ADB" w:rsidP="003222AA">
      <w:pPr>
        <w:pStyle w:val="Titolo1"/>
        <w:numPr>
          <w:ilvl w:val="0"/>
          <w:numId w:val="0"/>
        </w:numPr>
        <w:spacing w:after="80"/>
        <w:ind w:left="928" w:hanging="360"/>
        <w:rPr>
          <w:rFonts w:cs="Arial"/>
          <w:sz w:val="16"/>
          <w:szCs w:val="16"/>
        </w:rPr>
      </w:pPr>
    </w:p>
    <w:p w14:paraId="0A8FADB1"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45070909"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39F27EC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712"/>
      </w:tblGrid>
      <w:tr w:rsidR="00951ADB" w:rsidRPr="00951ADB" w14:paraId="5A5B5631" w14:textId="77777777" w:rsidTr="00E531EE">
        <w:trPr>
          <w:jc w:val="center"/>
        </w:trPr>
        <w:tc>
          <w:tcPr>
            <w:tcW w:w="4644" w:type="dxa"/>
            <w:tcBorders>
              <w:bottom w:val="single" w:sz="4" w:space="0" w:color="00000A"/>
            </w:tcBorders>
            <w:shd w:val="clear" w:color="auto" w:fill="FFFFFF"/>
          </w:tcPr>
          <w:p w14:paraId="26F67056" w14:textId="77777777" w:rsidR="00951ADB" w:rsidRPr="00951ADB" w:rsidRDefault="00951ADB" w:rsidP="00E92098">
            <w:pPr>
              <w:rPr>
                <w:rFonts w:ascii="Arial" w:hAnsi="Arial" w:cs="Arial"/>
                <w:b/>
                <w:sz w:val="15"/>
                <w:szCs w:val="15"/>
              </w:rPr>
            </w:pPr>
          </w:p>
        </w:tc>
        <w:tc>
          <w:tcPr>
            <w:tcW w:w="4712" w:type="dxa"/>
            <w:tcBorders>
              <w:bottom w:val="single" w:sz="4" w:space="0" w:color="00000A"/>
            </w:tcBorders>
            <w:shd w:val="clear" w:color="auto" w:fill="FFFFFF"/>
          </w:tcPr>
          <w:p w14:paraId="57405720" w14:textId="77777777" w:rsidR="00951ADB" w:rsidRPr="00951ADB" w:rsidRDefault="00951ADB" w:rsidP="00E92098">
            <w:pPr>
              <w:rPr>
                <w:rFonts w:ascii="Arial" w:hAnsi="Arial" w:cs="Arial"/>
                <w:b/>
                <w:sz w:val="15"/>
                <w:szCs w:val="15"/>
              </w:rPr>
            </w:pPr>
          </w:p>
        </w:tc>
      </w:tr>
      <w:tr w:rsidR="00951ADB" w:rsidRPr="00951ADB" w14:paraId="56DA50CD" w14:textId="77777777" w:rsidTr="00E531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68165" w14:textId="77777777" w:rsidR="00951ADB" w:rsidRPr="00951ADB" w:rsidRDefault="00951ADB" w:rsidP="00E92098">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712" w:type="dxa"/>
            <w:tcBorders>
              <w:top w:val="single" w:sz="4" w:space="0" w:color="00000A"/>
              <w:left w:val="single" w:sz="4" w:space="0" w:color="00000A"/>
              <w:bottom w:val="single" w:sz="4" w:space="0" w:color="00000A"/>
              <w:right w:val="single" w:sz="4" w:space="0" w:color="00000A"/>
            </w:tcBorders>
            <w:shd w:val="clear" w:color="auto" w:fill="FFFFFF"/>
          </w:tcPr>
          <w:p w14:paraId="7D9EF999"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46360BC9" w14:textId="77777777" w:rsidTr="00E531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0E7EC" w14:textId="77777777" w:rsidR="00951ADB" w:rsidRPr="00951ADB" w:rsidRDefault="00951ADB" w:rsidP="00E92098">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784E3AD9" w14:textId="684E7730" w:rsidR="00951ADB" w:rsidRPr="00951ADB" w:rsidRDefault="00951ADB" w:rsidP="00E531EE">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28"/>
            </w:r>
            <w:r w:rsidRPr="00951ADB">
              <w:rPr>
                <w:rFonts w:ascii="Arial" w:hAnsi="Arial" w:cs="Arial"/>
                <w:sz w:val="14"/>
                <w:szCs w:val="14"/>
              </w:rPr>
              <w:t>):</w:t>
            </w:r>
          </w:p>
        </w:tc>
        <w:tc>
          <w:tcPr>
            <w:tcW w:w="4712" w:type="dxa"/>
            <w:tcBorders>
              <w:top w:val="single" w:sz="4" w:space="0" w:color="00000A"/>
              <w:left w:val="single" w:sz="4" w:space="0" w:color="00000A"/>
              <w:bottom w:val="single" w:sz="4" w:space="0" w:color="00000A"/>
              <w:right w:val="single" w:sz="4" w:space="0" w:color="00000A"/>
            </w:tcBorders>
            <w:shd w:val="clear" w:color="auto" w:fill="FFFFFF"/>
          </w:tcPr>
          <w:p w14:paraId="6C34893F"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36821DD0"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BE8C01" w14:textId="77777777" w:rsidR="00951ADB" w:rsidRPr="00951ADB" w:rsidRDefault="00951ADB" w:rsidP="00E92098">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3C4C4D81" w14:textId="77777777" w:rsidTr="00E531EE">
              <w:trPr>
                <w:trHeight w:val="204"/>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0DDB3B" w14:textId="77777777" w:rsidR="00951ADB" w:rsidRPr="00951ADB" w:rsidRDefault="00951ADB" w:rsidP="00E9209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BA02A3F" w14:textId="77777777" w:rsidR="00951ADB" w:rsidRPr="00951ADB" w:rsidRDefault="00951ADB" w:rsidP="00E9209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A817521" w14:textId="77777777" w:rsidR="00951ADB" w:rsidRPr="00951ADB" w:rsidRDefault="00951ADB" w:rsidP="00E9209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377217A" w14:textId="77777777" w:rsidR="00951ADB" w:rsidRPr="00951ADB" w:rsidRDefault="00951ADB" w:rsidP="00E92098">
                  <w:pPr>
                    <w:rPr>
                      <w:rFonts w:ascii="Arial" w:hAnsi="Arial" w:cs="Arial"/>
                    </w:rPr>
                  </w:pPr>
                  <w:r w:rsidRPr="00951ADB">
                    <w:rPr>
                      <w:rFonts w:ascii="Arial" w:hAnsi="Arial" w:cs="Arial"/>
                      <w:sz w:val="15"/>
                      <w:szCs w:val="15"/>
                    </w:rPr>
                    <w:t>destinatari</w:t>
                  </w:r>
                </w:p>
              </w:tc>
            </w:tr>
            <w:tr w:rsidR="00951ADB" w:rsidRPr="00951ADB" w14:paraId="1BF5FB48" w14:textId="77777777" w:rsidTr="00E531EE">
              <w:trPr>
                <w:trHeight w:val="14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646199D" w14:textId="77777777" w:rsidR="00951ADB" w:rsidRPr="00951ADB" w:rsidRDefault="00951ADB"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A518E60" w14:textId="77777777" w:rsidR="00951ADB" w:rsidRPr="00951ADB" w:rsidRDefault="00951ADB"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CFD9C3" w14:textId="77777777" w:rsidR="00951ADB" w:rsidRPr="00951ADB" w:rsidRDefault="00951ADB"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E1BC00" w14:textId="77777777" w:rsidR="00951ADB" w:rsidRPr="00951ADB" w:rsidRDefault="00951ADB" w:rsidP="00E92098">
                  <w:pPr>
                    <w:rPr>
                      <w:rFonts w:ascii="Arial" w:hAnsi="Arial" w:cs="Arial"/>
                      <w:sz w:val="15"/>
                      <w:szCs w:val="15"/>
                    </w:rPr>
                  </w:pPr>
                </w:p>
              </w:tc>
            </w:tr>
            <w:tr w:rsidR="00E531EE" w:rsidRPr="00951ADB" w14:paraId="391BEAB0" w14:textId="77777777" w:rsidTr="00E531EE">
              <w:trPr>
                <w:trHeight w:val="14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FA7E37" w14:textId="77777777" w:rsidR="00E531EE" w:rsidRPr="00951ADB" w:rsidRDefault="00E531EE"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EC8CA90" w14:textId="77777777" w:rsidR="00E531EE" w:rsidRPr="00951ADB" w:rsidRDefault="00E531EE"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80FDFB2" w14:textId="77777777" w:rsidR="00E531EE" w:rsidRPr="00951ADB" w:rsidRDefault="00E531EE"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405AF1F" w14:textId="77777777" w:rsidR="00E531EE" w:rsidRPr="00951ADB" w:rsidRDefault="00E531EE" w:rsidP="00E92098">
                  <w:pPr>
                    <w:rPr>
                      <w:rFonts w:ascii="Arial" w:hAnsi="Arial" w:cs="Arial"/>
                      <w:sz w:val="15"/>
                      <w:szCs w:val="15"/>
                    </w:rPr>
                  </w:pPr>
                </w:p>
              </w:tc>
            </w:tr>
            <w:tr w:rsidR="00E531EE" w:rsidRPr="00951ADB" w14:paraId="2DA73976" w14:textId="77777777" w:rsidTr="00E531EE">
              <w:trPr>
                <w:trHeight w:val="14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78C02D" w14:textId="77777777" w:rsidR="00E531EE" w:rsidRPr="00951ADB" w:rsidRDefault="00E531EE"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716BBE" w14:textId="77777777" w:rsidR="00E531EE" w:rsidRPr="00951ADB" w:rsidRDefault="00E531EE"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63F395B" w14:textId="77777777" w:rsidR="00E531EE" w:rsidRPr="00951ADB" w:rsidRDefault="00E531EE"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2883007" w14:textId="77777777" w:rsidR="00E531EE" w:rsidRPr="00951ADB" w:rsidRDefault="00E531EE" w:rsidP="00E92098">
                  <w:pPr>
                    <w:rPr>
                      <w:rFonts w:ascii="Arial" w:hAnsi="Arial" w:cs="Arial"/>
                      <w:sz w:val="15"/>
                      <w:szCs w:val="15"/>
                    </w:rPr>
                  </w:pPr>
                </w:p>
              </w:tc>
            </w:tr>
            <w:tr w:rsidR="00E531EE" w:rsidRPr="00951ADB" w14:paraId="43987314" w14:textId="77777777" w:rsidTr="00E531EE">
              <w:trPr>
                <w:trHeight w:val="14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6947C24" w14:textId="77777777" w:rsidR="00E531EE" w:rsidRPr="00951ADB" w:rsidRDefault="00E531EE"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96B58A1" w14:textId="77777777" w:rsidR="00E531EE" w:rsidRPr="00951ADB" w:rsidRDefault="00E531EE"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633F386" w14:textId="77777777" w:rsidR="00E531EE" w:rsidRPr="00951ADB" w:rsidRDefault="00E531EE"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212501E" w14:textId="77777777" w:rsidR="00E531EE" w:rsidRPr="00951ADB" w:rsidRDefault="00E531EE" w:rsidP="00E92098">
                  <w:pPr>
                    <w:rPr>
                      <w:rFonts w:ascii="Arial" w:hAnsi="Arial" w:cs="Arial"/>
                      <w:sz w:val="15"/>
                      <w:szCs w:val="15"/>
                    </w:rPr>
                  </w:pPr>
                </w:p>
              </w:tc>
            </w:tr>
            <w:tr w:rsidR="00E531EE" w:rsidRPr="00951ADB" w14:paraId="3D71D05E" w14:textId="77777777" w:rsidTr="00E531EE">
              <w:trPr>
                <w:trHeight w:val="14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996A070" w14:textId="77777777" w:rsidR="00E531EE" w:rsidRPr="00951ADB" w:rsidRDefault="00E531EE"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295AAED" w14:textId="77777777" w:rsidR="00E531EE" w:rsidRPr="00951ADB" w:rsidRDefault="00E531EE"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2CB0F75" w14:textId="77777777" w:rsidR="00E531EE" w:rsidRPr="00951ADB" w:rsidRDefault="00E531EE"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31CA850" w14:textId="77777777" w:rsidR="00E531EE" w:rsidRPr="00951ADB" w:rsidRDefault="00E531EE" w:rsidP="00E92098">
                  <w:pPr>
                    <w:rPr>
                      <w:rFonts w:ascii="Arial" w:hAnsi="Arial" w:cs="Arial"/>
                      <w:sz w:val="15"/>
                      <w:szCs w:val="15"/>
                    </w:rPr>
                  </w:pPr>
                </w:p>
              </w:tc>
            </w:tr>
            <w:tr w:rsidR="00E531EE" w:rsidRPr="00951ADB" w14:paraId="4485EF9B" w14:textId="77777777" w:rsidTr="00E531EE">
              <w:trPr>
                <w:trHeight w:val="14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CDE874B" w14:textId="77777777" w:rsidR="00E531EE" w:rsidRPr="00951ADB" w:rsidRDefault="00E531EE"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FF91B1F" w14:textId="77777777" w:rsidR="00E531EE" w:rsidRPr="00951ADB" w:rsidRDefault="00E531EE"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923AB2" w14:textId="77777777" w:rsidR="00E531EE" w:rsidRPr="00951ADB" w:rsidRDefault="00E531EE"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EE28E9D" w14:textId="77777777" w:rsidR="00E531EE" w:rsidRPr="00951ADB" w:rsidRDefault="00E531EE" w:rsidP="00E92098">
                  <w:pPr>
                    <w:rPr>
                      <w:rFonts w:ascii="Arial" w:hAnsi="Arial" w:cs="Arial"/>
                      <w:sz w:val="15"/>
                      <w:szCs w:val="15"/>
                    </w:rPr>
                  </w:pPr>
                </w:p>
              </w:tc>
            </w:tr>
          </w:tbl>
          <w:p w14:paraId="46B5C43C" w14:textId="77777777" w:rsidR="00951ADB" w:rsidRPr="00951ADB" w:rsidRDefault="00951ADB" w:rsidP="00E92098">
            <w:pPr>
              <w:rPr>
                <w:rFonts w:ascii="Arial" w:hAnsi="Arial" w:cs="Arial"/>
                <w:sz w:val="15"/>
                <w:szCs w:val="15"/>
              </w:rPr>
            </w:pPr>
          </w:p>
        </w:tc>
      </w:tr>
    </w:tbl>
    <w:p w14:paraId="24DF6A3C" w14:textId="77777777" w:rsidR="00951ADB" w:rsidRPr="00951ADB" w:rsidRDefault="00951ADB" w:rsidP="00951ADB">
      <w:pPr>
        <w:jc w:val="both"/>
        <w:rPr>
          <w:rFonts w:ascii="Arial" w:hAnsi="Arial" w:cs="Arial"/>
          <w:color w:val="000000"/>
          <w:sz w:val="15"/>
          <w:szCs w:val="15"/>
        </w:rPr>
      </w:pPr>
    </w:p>
    <w:p w14:paraId="2A1D6295" w14:textId="77777777" w:rsidR="00951ADB" w:rsidRPr="00951ADB" w:rsidRDefault="00951ADB" w:rsidP="00951ADB">
      <w:pPr>
        <w:rPr>
          <w:rFonts w:ascii="Arial" w:hAnsi="Arial" w:cs="Arial"/>
          <w:sz w:val="15"/>
          <w:szCs w:val="15"/>
        </w:rPr>
      </w:pPr>
    </w:p>
    <w:p w14:paraId="0E4BD843" w14:textId="77777777" w:rsidR="00951ADB" w:rsidRPr="00951ADB" w:rsidRDefault="00951ADB" w:rsidP="00951ADB">
      <w:pPr>
        <w:ind w:left="-426"/>
        <w:jc w:val="center"/>
        <w:rPr>
          <w:rFonts w:ascii="Arial" w:hAnsi="Arial" w:cs="Arial"/>
          <w:b/>
          <w:sz w:val="15"/>
          <w:szCs w:val="15"/>
        </w:rPr>
      </w:pPr>
      <w:bookmarkStart w:id="3" w:name="_GoBack"/>
      <w:bookmarkEnd w:id="3"/>
    </w:p>
    <w:p w14:paraId="0EB44A20"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358C618D" w14:textId="77777777" w:rsidR="00951ADB" w:rsidRPr="00951ADB" w:rsidRDefault="00951ADB" w:rsidP="00951ADB">
      <w:pPr>
        <w:ind w:left="-426"/>
        <w:jc w:val="center"/>
        <w:rPr>
          <w:rFonts w:ascii="Arial" w:hAnsi="Arial" w:cs="Arial"/>
          <w:b/>
          <w:i/>
          <w:sz w:val="15"/>
          <w:szCs w:val="15"/>
        </w:rPr>
      </w:pPr>
    </w:p>
    <w:p w14:paraId="65873357"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0EC977A3"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lastRenderedPageBreak/>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61FF525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i/>
          <w:sz w:val="15"/>
          <w:szCs w:val="15"/>
        </w:rPr>
        <w:t>, oppure</w:t>
      </w:r>
    </w:p>
    <w:p w14:paraId="1B061724"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30"/>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53B2838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026C24B7"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09C93815"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18"/>
      <w:footerReference w:type="even" r:id="rId19"/>
      <w:footerReference w:type="default" r:id="rId20"/>
      <w:headerReference w:type="first" r:id="rId21"/>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A21EC" w14:textId="77777777" w:rsidR="00E91C22" w:rsidRDefault="00E91C22" w:rsidP="00AC4270">
      <w:r>
        <w:separator/>
      </w:r>
    </w:p>
  </w:endnote>
  <w:endnote w:type="continuationSeparator" w:id="0">
    <w:p w14:paraId="0065FD48" w14:textId="77777777" w:rsidR="00E91C22" w:rsidRDefault="00E91C22"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76C3" w14:textId="77777777" w:rsidR="00DB1601" w:rsidRDefault="00DB1601">
    <w:pPr>
      <w:pStyle w:val="Pidipagina"/>
    </w:pPr>
  </w:p>
  <w:p w14:paraId="0CA2C320" w14:textId="77777777" w:rsidR="00DB1601" w:rsidRDefault="00DB160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7DF8" w14:textId="77777777" w:rsidR="00DB1601" w:rsidRPr="001E4346" w:rsidRDefault="00DB1601"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D3742C">
      <w:rPr>
        <w:rFonts w:ascii="Arial" w:hAnsi="Arial" w:cs="Arial"/>
        <w:noProof/>
        <w:sz w:val="16"/>
        <w:szCs w:val="16"/>
      </w:rPr>
      <w:t>1</w:t>
    </w:r>
    <w:r w:rsidRPr="001E4346">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31BD3" w14:textId="77777777" w:rsidR="00E91C22" w:rsidRDefault="00E91C22" w:rsidP="00AC4270">
      <w:r>
        <w:separator/>
      </w:r>
    </w:p>
  </w:footnote>
  <w:footnote w:type="continuationSeparator" w:id="0">
    <w:p w14:paraId="4C749141" w14:textId="77777777" w:rsidR="00E91C22" w:rsidRDefault="00E91C22" w:rsidP="00AC4270">
      <w:r>
        <w:continuationSeparator/>
      </w:r>
    </w:p>
  </w:footnote>
  <w:footnote w:id="1">
    <w:p w14:paraId="1B5EAC2D" w14:textId="77777777" w:rsidR="00DB1601" w:rsidRPr="001F35A9" w:rsidRDefault="00DB1601"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A00008F" w14:textId="77777777" w:rsidR="00DB1601" w:rsidRPr="001F35A9" w:rsidRDefault="00DB1601"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D2228FF" w14:textId="77777777" w:rsidR="00DB1601" w:rsidRPr="001F35A9" w:rsidRDefault="00DB1601"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28B7734" w14:textId="77777777" w:rsidR="00DB1601" w:rsidRPr="001F35A9" w:rsidRDefault="00DB1601"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B690B69" w14:textId="77777777" w:rsidR="00DB1601" w:rsidRPr="001F35A9" w:rsidRDefault="00DB160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7E7AF5C" w14:textId="77777777" w:rsidR="00DB1601" w:rsidRPr="001F35A9" w:rsidRDefault="00DB160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E3F2BC5" w14:textId="77777777" w:rsidR="00DB1601" w:rsidRPr="001F35A9" w:rsidRDefault="00DB1601"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687F0C1D" w14:textId="77777777" w:rsidR="00DB1601" w:rsidRPr="001F35A9" w:rsidRDefault="00DB160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D00B5C9" w14:textId="77777777" w:rsidR="00DB1601" w:rsidRPr="001F35A9" w:rsidRDefault="00DB160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4F4AC685" w14:textId="77777777" w:rsidR="00DB1601" w:rsidRPr="001F35A9" w:rsidRDefault="00DB1601"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2AEC8BE" w14:textId="77777777" w:rsidR="00DB1601" w:rsidRPr="001F35A9" w:rsidRDefault="00DB160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657CE22" w14:textId="77777777" w:rsidR="00DB1601" w:rsidRPr="001F35A9" w:rsidRDefault="00DB160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18BAF2A" w14:textId="77777777" w:rsidR="00DB1601" w:rsidRPr="001F35A9" w:rsidRDefault="00DB1601"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6CBD3AA" w14:textId="77777777" w:rsidR="00DB1601" w:rsidRPr="001F35A9" w:rsidRDefault="00DB1601"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483DD3A" w14:textId="77777777" w:rsidR="00DB1601" w:rsidRPr="003E60D1" w:rsidRDefault="00DB160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1CAC3F2" w14:textId="77777777" w:rsidR="00DB1601" w:rsidRPr="003E60D1" w:rsidRDefault="00DB160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ACC1EDE" w14:textId="77777777" w:rsidR="00DB1601" w:rsidRPr="003E60D1" w:rsidRDefault="00DB160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3C8D92E" w14:textId="77777777" w:rsidR="00DB1601" w:rsidRPr="003E60D1" w:rsidRDefault="00DB160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B408BD5" w14:textId="77777777" w:rsidR="00DB1601" w:rsidRPr="003E60D1" w:rsidRDefault="00DB1601"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56414737" w14:textId="77777777" w:rsidR="00DB1601" w:rsidRPr="003E60D1" w:rsidRDefault="00DB1601"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2155E4D8" w14:textId="77777777" w:rsidR="00DB1601" w:rsidRPr="003E60D1" w:rsidRDefault="00DB160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7390077" w14:textId="77777777" w:rsidR="00DB1601" w:rsidRPr="003E60D1" w:rsidRDefault="00DB1601"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0D3D8CE" w14:textId="77777777" w:rsidR="00DB1601" w:rsidRPr="003E60D1" w:rsidRDefault="00DB1601"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A312F2D" w14:textId="77777777" w:rsidR="00DB1601" w:rsidRPr="003E60D1" w:rsidRDefault="00DB160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BEBB11C" w14:textId="77777777" w:rsidR="00DB1601" w:rsidRPr="003E60D1" w:rsidRDefault="00DB160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F637E4" w14:textId="77777777" w:rsidR="00DB1601" w:rsidRPr="003E60D1" w:rsidRDefault="00DB1601"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FCB12EC" w14:textId="77777777" w:rsidR="00DB1601" w:rsidRPr="003E60D1" w:rsidRDefault="00DB160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CA1D38F" w14:textId="77777777" w:rsidR="00DB1601" w:rsidRPr="003E60D1" w:rsidRDefault="00DB160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73DD709" w14:textId="77777777" w:rsidR="00DB1601" w:rsidRPr="00BF74E1" w:rsidRDefault="00DB1601"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A6F560D" w14:textId="77777777" w:rsidR="00DB1601" w:rsidRPr="00F351F0" w:rsidRDefault="00DB1601"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69CBAF1" w14:textId="77777777" w:rsidR="00DB1601" w:rsidRPr="003E60D1" w:rsidRDefault="00DB160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9">
    <w:p w14:paraId="4E94D042" w14:textId="77777777" w:rsidR="00DB1601" w:rsidRPr="003E60D1" w:rsidRDefault="00DB1601"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0">
    <w:p w14:paraId="3E0652E9" w14:textId="77777777" w:rsidR="00DB1601" w:rsidRPr="003E60D1" w:rsidRDefault="00DB160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FF16" w14:textId="77777777" w:rsidR="00DB1601" w:rsidRDefault="00DB1601" w:rsidP="00F746AC">
    <w:pPr>
      <w:tabs>
        <w:tab w:val="left" w:pos="-1134"/>
        <w:tab w:val="left" w:pos="-993"/>
        <w:tab w:val="left" w:pos="284"/>
      </w:tabs>
      <w:jc w:val="right"/>
      <w:rPr>
        <w:rFonts w:ascii="Nasalization Rg" w:hAnsi="Nasalization Rg" w:cs="Impact"/>
        <w:sz w:val="30"/>
        <w:szCs w:val="30"/>
      </w:rPr>
    </w:pPr>
  </w:p>
  <w:p w14:paraId="7AACDF75" w14:textId="77777777" w:rsidR="00DB1601" w:rsidRDefault="00DB1601" w:rsidP="00F746AC">
    <w:pPr>
      <w:tabs>
        <w:tab w:val="left" w:pos="-1134"/>
        <w:tab w:val="left" w:pos="-993"/>
        <w:tab w:val="left" w:pos="284"/>
      </w:tabs>
      <w:jc w:val="right"/>
      <w:rPr>
        <w:rFonts w:ascii="Nasalization Rg" w:hAnsi="Nasalization Rg" w:cs="Impact"/>
        <w:sz w:val="30"/>
        <w:szCs w:val="30"/>
      </w:rPr>
    </w:pPr>
  </w:p>
  <w:p w14:paraId="55057E11" w14:textId="77777777" w:rsidR="00DB1601" w:rsidRPr="004C1515" w:rsidRDefault="00DB1601" w:rsidP="004C1515">
    <w:pPr>
      <w:tabs>
        <w:tab w:val="left" w:pos="-1134"/>
        <w:tab w:val="left" w:pos="-993"/>
        <w:tab w:val="left" w:pos="284"/>
      </w:tabs>
      <w:jc w:val="right"/>
      <w:rPr>
        <w:rFonts w:ascii="Nasalization Rg" w:hAnsi="Nasalization Rg" w:cs="Impact"/>
        <w:sz w:val="30"/>
        <w:szCs w:val="3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4E66" w14:textId="77777777" w:rsidR="00DB1601" w:rsidRPr="00EC3B9B" w:rsidRDefault="00DB1601" w:rsidP="00EC3B9B">
    <w:pPr>
      <w:pStyle w:val="Intestazione"/>
      <w:rPr>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382"/>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4323"/>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7738A"/>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03A9"/>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997"/>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99B"/>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59E"/>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97224"/>
    <w:rsid w:val="005A0586"/>
    <w:rsid w:val="005A0B95"/>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C63CF"/>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0A85"/>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0EC5"/>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178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0C3"/>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67C"/>
    <w:rsid w:val="00971FA7"/>
    <w:rsid w:val="0097302B"/>
    <w:rsid w:val="009742E4"/>
    <w:rsid w:val="00974EF7"/>
    <w:rsid w:val="00976831"/>
    <w:rsid w:val="00977BC9"/>
    <w:rsid w:val="00980306"/>
    <w:rsid w:val="009820AE"/>
    <w:rsid w:val="00983094"/>
    <w:rsid w:val="00983478"/>
    <w:rsid w:val="00983D05"/>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477B"/>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708"/>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BFF"/>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09D5"/>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05A"/>
    <w:rsid w:val="00C933B5"/>
    <w:rsid w:val="00C937BF"/>
    <w:rsid w:val="00C95B97"/>
    <w:rsid w:val="00C95DBB"/>
    <w:rsid w:val="00C96209"/>
    <w:rsid w:val="00C96241"/>
    <w:rsid w:val="00C96F8A"/>
    <w:rsid w:val="00C97CF5"/>
    <w:rsid w:val="00CA16BB"/>
    <w:rsid w:val="00CA21A8"/>
    <w:rsid w:val="00CA4600"/>
    <w:rsid w:val="00CA6379"/>
    <w:rsid w:val="00CB0442"/>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0C57"/>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3742C"/>
    <w:rsid w:val="00D40BB0"/>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601"/>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47C"/>
    <w:rsid w:val="00E4771E"/>
    <w:rsid w:val="00E500EE"/>
    <w:rsid w:val="00E50482"/>
    <w:rsid w:val="00E51F78"/>
    <w:rsid w:val="00E522C4"/>
    <w:rsid w:val="00E531EE"/>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22"/>
    <w:rsid w:val="00E91C53"/>
    <w:rsid w:val="00E91F9A"/>
    <w:rsid w:val="00E92098"/>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17665"/>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982"/>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5678"/>
  <w15:docId w15:val="{1D02F9E4-426C-4890-AE58-FAC707D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47394493">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91A7-24A4-214E-85B0-87D8423D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5232</Words>
  <Characters>29823</Characters>
  <Application>Microsoft Macintosh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34986</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Utente di Microsoft Office</cp:lastModifiedBy>
  <cp:revision>5</cp:revision>
  <cp:lastPrinted>2017-09-27T13:55:00Z</cp:lastPrinted>
  <dcterms:created xsi:type="dcterms:W3CDTF">2019-04-01T08:22:00Z</dcterms:created>
  <dcterms:modified xsi:type="dcterms:W3CDTF">2019-04-09T18:03:00Z</dcterms:modified>
</cp:coreProperties>
</file>